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8261" w14:textId="62FA04A7" w:rsidR="00A9132B" w:rsidRPr="00A9132B" w:rsidRDefault="00A9132B" w:rsidP="00A9132B">
      <w:pPr>
        <w:tabs>
          <w:tab w:val="left" w:pos="1416"/>
        </w:tabs>
        <w:spacing w:before="240" w:after="240" w:line="240" w:lineRule="auto"/>
        <w:rPr>
          <w:rFonts w:ascii="Poppins" w:hAnsi="Poppins" w:cs="Poppins"/>
          <w:sz w:val="32"/>
          <w:szCs w:val="32"/>
        </w:rPr>
        <w:sectPr w:rsidR="00A9132B" w:rsidRPr="00A9132B" w:rsidSect="00AF1D0B">
          <w:pgSz w:w="12240" w:h="15840"/>
          <w:pgMar w:top="0" w:right="0" w:bottom="0" w:left="0" w:header="720" w:footer="720" w:gutter="0"/>
          <w:cols w:space="720"/>
          <w:docGrid w:linePitch="360"/>
        </w:sectPr>
      </w:pPr>
      <w:r>
        <w:rPr>
          <w:noProof/>
        </w:rPr>
        <w:drawing>
          <wp:inline distT="0" distB="0" distL="0" distR="0" wp14:anchorId="74C43B1B" wp14:editId="6CAC0AC8">
            <wp:extent cx="7772400" cy="10058400"/>
            <wp:effectExtent l="0" t="0" r="0" b="0"/>
            <wp:docPr id="15167736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73697"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7772400" cy="10058400"/>
                    </a:xfrm>
                    <a:prstGeom prst="rect">
                      <a:avLst/>
                    </a:prstGeom>
                  </pic:spPr>
                </pic:pic>
              </a:graphicData>
            </a:graphic>
          </wp:inline>
        </w:drawing>
      </w:r>
    </w:p>
    <w:sdt>
      <w:sdtPr>
        <w:rPr>
          <w:rFonts w:ascii="Poppins" w:eastAsiaTheme="minorHAnsi" w:hAnsi="Poppins" w:cs="Poppins"/>
          <w:color w:val="auto"/>
          <w:sz w:val="22"/>
          <w:szCs w:val="22"/>
        </w:rPr>
        <w:id w:val="1141467115"/>
        <w:docPartObj>
          <w:docPartGallery w:val="Table of Contents"/>
          <w:docPartUnique/>
        </w:docPartObj>
      </w:sdtPr>
      <w:sdtEndPr>
        <w:rPr>
          <w:noProof/>
        </w:rPr>
      </w:sdtEndPr>
      <w:sdtContent>
        <w:p w14:paraId="2F4905C9" w14:textId="4C4A15AF" w:rsidR="00A31357" w:rsidRPr="001075C2" w:rsidRDefault="00A31357" w:rsidP="001075C2">
          <w:pPr>
            <w:pStyle w:val="TOCHeading"/>
            <w:rPr>
              <w:rFonts w:ascii="Poppins" w:hAnsi="Poppins" w:cs="Poppins"/>
            </w:rPr>
          </w:pPr>
          <w:r w:rsidRPr="001075C2">
            <w:rPr>
              <w:rFonts w:ascii="Poppins" w:hAnsi="Poppins" w:cs="Poppins"/>
            </w:rPr>
            <w:t>Table of Contents</w:t>
          </w:r>
        </w:p>
        <w:p w14:paraId="58F789B8" w14:textId="12F77C09" w:rsidR="001075C2" w:rsidRPr="001075C2" w:rsidRDefault="00A31357">
          <w:pPr>
            <w:pStyle w:val="TOC1"/>
            <w:rPr>
              <w:rFonts w:eastAsiaTheme="minorEastAsia"/>
              <w:b w:val="0"/>
              <w:bCs w:val="0"/>
              <w:kern w:val="2"/>
              <w14:ligatures w14:val="standardContextual"/>
            </w:rPr>
          </w:pPr>
          <w:r w:rsidRPr="001075C2">
            <w:rPr>
              <w:b w:val="0"/>
              <w:bCs w:val="0"/>
            </w:rPr>
            <w:fldChar w:fldCharType="begin"/>
          </w:r>
          <w:r w:rsidRPr="001075C2">
            <w:rPr>
              <w:b w:val="0"/>
              <w:bCs w:val="0"/>
            </w:rPr>
            <w:instrText xml:space="preserve"> TOC \o "1-3" \h \z \u </w:instrText>
          </w:r>
          <w:r w:rsidRPr="001075C2">
            <w:rPr>
              <w:b w:val="0"/>
              <w:bCs w:val="0"/>
            </w:rPr>
            <w:fldChar w:fldCharType="separate"/>
          </w:r>
          <w:hyperlink w:anchor="_Toc189210606" w:history="1">
            <w:r w:rsidR="001075C2" w:rsidRPr="001075C2">
              <w:rPr>
                <w:rStyle w:val="Hyperlink"/>
              </w:rPr>
              <w:t>INTRODUCTION</w:t>
            </w:r>
            <w:r w:rsidR="001075C2" w:rsidRPr="001075C2">
              <w:rPr>
                <w:webHidden/>
              </w:rPr>
              <w:tab/>
            </w:r>
            <w:r w:rsidR="001075C2" w:rsidRPr="001075C2">
              <w:rPr>
                <w:webHidden/>
              </w:rPr>
              <w:fldChar w:fldCharType="begin"/>
            </w:r>
            <w:r w:rsidR="001075C2" w:rsidRPr="001075C2">
              <w:rPr>
                <w:webHidden/>
              </w:rPr>
              <w:instrText xml:space="preserve"> PAGEREF _Toc189210606 \h </w:instrText>
            </w:r>
            <w:r w:rsidR="001075C2" w:rsidRPr="001075C2">
              <w:rPr>
                <w:webHidden/>
              </w:rPr>
            </w:r>
            <w:r w:rsidR="001075C2" w:rsidRPr="001075C2">
              <w:rPr>
                <w:webHidden/>
              </w:rPr>
              <w:fldChar w:fldCharType="separate"/>
            </w:r>
            <w:r w:rsidR="00A9132B">
              <w:rPr>
                <w:webHidden/>
              </w:rPr>
              <w:t>1</w:t>
            </w:r>
            <w:r w:rsidR="001075C2" w:rsidRPr="001075C2">
              <w:rPr>
                <w:webHidden/>
              </w:rPr>
              <w:fldChar w:fldCharType="end"/>
            </w:r>
          </w:hyperlink>
        </w:p>
        <w:p w14:paraId="2B6B4039" w14:textId="315ADBF1" w:rsidR="001075C2" w:rsidRPr="001075C2" w:rsidRDefault="006463EE">
          <w:pPr>
            <w:pStyle w:val="TOC1"/>
            <w:rPr>
              <w:rFonts w:eastAsiaTheme="minorEastAsia"/>
              <w:b w:val="0"/>
              <w:bCs w:val="0"/>
              <w:kern w:val="2"/>
              <w14:ligatures w14:val="standardContextual"/>
            </w:rPr>
          </w:pPr>
          <w:hyperlink w:anchor="_Toc189210607" w:history="1">
            <w:r w:rsidR="001075C2" w:rsidRPr="001075C2">
              <w:rPr>
                <w:rStyle w:val="Hyperlink"/>
              </w:rPr>
              <w:t>PURPOSE</w:t>
            </w:r>
            <w:r w:rsidR="001075C2" w:rsidRPr="001075C2">
              <w:rPr>
                <w:webHidden/>
              </w:rPr>
              <w:tab/>
            </w:r>
            <w:r w:rsidR="001075C2" w:rsidRPr="001075C2">
              <w:rPr>
                <w:webHidden/>
              </w:rPr>
              <w:fldChar w:fldCharType="begin"/>
            </w:r>
            <w:r w:rsidR="001075C2" w:rsidRPr="001075C2">
              <w:rPr>
                <w:webHidden/>
              </w:rPr>
              <w:instrText xml:space="preserve"> PAGEREF _Toc189210607 \h </w:instrText>
            </w:r>
            <w:r w:rsidR="001075C2" w:rsidRPr="001075C2">
              <w:rPr>
                <w:webHidden/>
              </w:rPr>
            </w:r>
            <w:r w:rsidR="001075C2" w:rsidRPr="001075C2">
              <w:rPr>
                <w:webHidden/>
              </w:rPr>
              <w:fldChar w:fldCharType="separate"/>
            </w:r>
            <w:r w:rsidR="00A9132B">
              <w:rPr>
                <w:webHidden/>
              </w:rPr>
              <w:t>2</w:t>
            </w:r>
            <w:r w:rsidR="001075C2" w:rsidRPr="001075C2">
              <w:rPr>
                <w:webHidden/>
              </w:rPr>
              <w:fldChar w:fldCharType="end"/>
            </w:r>
          </w:hyperlink>
        </w:p>
        <w:p w14:paraId="4C8B9629" w14:textId="3A43C13B" w:rsidR="001075C2" w:rsidRPr="001075C2" w:rsidRDefault="006463EE">
          <w:pPr>
            <w:pStyle w:val="TOC1"/>
            <w:rPr>
              <w:rFonts w:eastAsiaTheme="minorEastAsia"/>
              <w:b w:val="0"/>
              <w:bCs w:val="0"/>
              <w:kern w:val="2"/>
              <w14:ligatures w14:val="standardContextual"/>
            </w:rPr>
          </w:pPr>
          <w:hyperlink w:anchor="_Toc189210608" w:history="1">
            <w:r w:rsidR="001075C2" w:rsidRPr="001075C2">
              <w:rPr>
                <w:rStyle w:val="Hyperlink"/>
              </w:rPr>
              <w:t>1. LOCATION SELECTION AND JUSTIFICATION</w:t>
            </w:r>
            <w:r w:rsidR="001075C2" w:rsidRPr="001075C2">
              <w:rPr>
                <w:webHidden/>
              </w:rPr>
              <w:tab/>
            </w:r>
            <w:r w:rsidR="001075C2" w:rsidRPr="001075C2">
              <w:rPr>
                <w:webHidden/>
              </w:rPr>
              <w:fldChar w:fldCharType="begin"/>
            </w:r>
            <w:r w:rsidR="001075C2" w:rsidRPr="001075C2">
              <w:rPr>
                <w:webHidden/>
              </w:rPr>
              <w:instrText xml:space="preserve"> PAGEREF _Toc189210608 \h </w:instrText>
            </w:r>
            <w:r w:rsidR="001075C2" w:rsidRPr="001075C2">
              <w:rPr>
                <w:webHidden/>
              </w:rPr>
            </w:r>
            <w:r w:rsidR="001075C2" w:rsidRPr="001075C2">
              <w:rPr>
                <w:webHidden/>
              </w:rPr>
              <w:fldChar w:fldCharType="separate"/>
            </w:r>
            <w:r w:rsidR="00A9132B">
              <w:rPr>
                <w:webHidden/>
              </w:rPr>
              <w:t>3</w:t>
            </w:r>
            <w:r w:rsidR="001075C2" w:rsidRPr="001075C2">
              <w:rPr>
                <w:webHidden/>
              </w:rPr>
              <w:fldChar w:fldCharType="end"/>
            </w:r>
          </w:hyperlink>
        </w:p>
        <w:p w14:paraId="220C795D" w14:textId="52365D46" w:rsidR="001075C2" w:rsidRPr="001075C2" w:rsidRDefault="006463EE">
          <w:pPr>
            <w:pStyle w:val="TOC3"/>
            <w:tabs>
              <w:tab w:val="right" w:leader="dot" w:pos="9350"/>
            </w:tabs>
            <w:rPr>
              <w:rFonts w:ascii="Poppins" w:eastAsiaTheme="minorEastAsia" w:hAnsi="Poppins" w:cs="Poppins"/>
              <w:noProof/>
              <w:kern w:val="2"/>
              <w14:ligatures w14:val="standardContextual"/>
            </w:rPr>
          </w:pPr>
          <w:hyperlink w:anchor="_Toc189210609" w:history="1">
            <w:r w:rsidR="001075C2" w:rsidRPr="001075C2">
              <w:rPr>
                <w:rStyle w:val="Hyperlink"/>
                <w:rFonts w:ascii="Poppins" w:hAnsi="Poppins" w:cs="Poppins"/>
                <w:noProof/>
              </w:rPr>
              <w:t>1.1. FACTORS TO BE CONSIDERED BY THE MUNCIPALITY</w:t>
            </w:r>
            <w:r w:rsidR="001075C2" w:rsidRPr="001075C2">
              <w:rPr>
                <w:rFonts w:ascii="Poppins" w:hAnsi="Poppins" w:cs="Poppins"/>
                <w:noProof/>
                <w:webHidden/>
              </w:rPr>
              <w:tab/>
            </w:r>
            <w:r w:rsidR="001075C2" w:rsidRPr="001075C2">
              <w:rPr>
                <w:rFonts w:ascii="Poppins" w:hAnsi="Poppins" w:cs="Poppins"/>
                <w:noProof/>
                <w:webHidden/>
              </w:rPr>
              <w:fldChar w:fldCharType="begin"/>
            </w:r>
            <w:r w:rsidR="001075C2" w:rsidRPr="001075C2">
              <w:rPr>
                <w:rFonts w:ascii="Poppins" w:hAnsi="Poppins" w:cs="Poppins"/>
                <w:noProof/>
                <w:webHidden/>
              </w:rPr>
              <w:instrText xml:space="preserve"> PAGEREF _Toc189210609 \h </w:instrText>
            </w:r>
            <w:r w:rsidR="001075C2" w:rsidRPr="001075C2">
              <w:rPr>
                <w:rFonts w:ascii="Poppins" w:hAnsi="Poppins" w:cs="Poppins"/>
                <w:noProof/>
                <w:webHidden/>
              </w:rPr>
            </w:r>
            <w:r w:rsidR="001075C2" w:rsidRPr="001075C2">
              <w:rPr>
                <w:rFonts w:ascii="Poppins" w:hAnsi="Poppins" w:cs="Poppins"/>
                <w:noProof/>
                <w:webHidden/>
              </w:rPr>
              <w:fldChar w:fldCharType="separate"/>
            </w:r>
            <w:r w:rsidR="00A9132B">
              <w:rPr>
                <w:rFonts w:ascii="Poppins" w:hAnsi="Poppins" w:cs="Poppins"/>
                <w:noProof/>
                <w:webHidden/>
              </w:rPr>
              <w:t>3</w:t>
            </w:r>
            <w:r w:rsidR="001075C2" w:rsidRPr="001075C2">
              <w:rPr>
                <w:rFonts w:ascii="Poppins" w:hAnsi="Poppins" w:cs="Poppins"/>
                <w:noProof/>
                <w:webHidden/>
              </w:rPr>
              <w:fldChar w:fldCharType="end"/>
            </w:r>
          </w:hyperlink>
        </w:p>
        <w:p w14:paraId="5398AFCA" w14:textId="6954D53E" w:rsidR="001075C2" w:rsidRPr="001075C2" w:rsidRDefault="006463EE">
          <w:pPr>
            <w:pStyle w:val="TOC3"/>
            <w:tabs>
              <w:tab w:val="right" w:leader="dot" w:pos="9350"/>
            </w:tabs>
            <w:rPr>
              <w:rFonts w:ascii="Poppins" w:eastAsiaTheme="minorEastAsia" w:hAnsi="Poppins" w:cs="Poppins"/>
              <w:noProof/>
              <w:kern w:val="2"/>
              <w14:ligatures w14:val="standardContextual"/>
            </w:rPr>
          </w:pPr>
          <w:hyperlink w:anchor="_Toc189210610" w:history="1">
            <w:r w:rsidR="001075C2" w:rsidRPr="001075C2">
              <w:rPr>
                <w:rStyle w:val="Hyperlink"/>
                <w:rFonts w:ascii="Poppins" w:hAnsi="Poppins" w:cs="Poppins"/>
                <w:noProof/>
              </w:rPr>
              <w:t>1.2. REQUIREMENTS FOR ALL LOCATIONS</w:t>
            </w:r>
            <w:r w:rsidR="001075C2" w:rsidRPr="001075C2">
              <w:rPr>
                <w:rFonts w:ascii="Poppins" w:hAnsi="Poppins" w:cs="Poppins"/>
                <w:noProof/>
                <w:webHidden/>
              </w:rPr>
              <w:tab/>
            </w:r>
            <w:r w:rsidR="001075C2" w:rsidRPr="001075C2">
              <w:rPr>
                <w:rFonts w:ascii="Poppins" w:hAnsi="Poppins" w:cs="Poppins"/>
                <w:noProof/>
                <w:webHidden/>
              </w:rPr>
              <w:fldChar w:fldCharType="begin"/>
            </w:r>
            <w:r w:rsidR="001075C2" w:rsidRPr="001075C2">
              <w:rPr>
                <w:rFonts w:ascii="Poppins" w:hAnsi="Poppins" w:cs="Poppins"/>
                <w:noProof/>
                <w:webHidden/>
              </w:rPr>
              <w:instrText xml:space="preserve"> PAGEREF _Toc189210610 \h </w:instrText>
            </w:r>
            <w:r w:rsidR="001075C2" w:rsidRPr="001075C2">
              <w:rPr>
                <w:rFonts w:ascii="Poppins" w:hAnsi="Poppins" w:cs="Poppins"/>
                <w:noProof/>
                <w:webHidden/>
              </w:rPr>
            </w:r>
            <w:r w:rsidR="001075C2" w:rsidRPr="001075C2">
              <w:rPr>
                <w:rFonts w:ascii="Poppins" w:hAnsi="Poppins" w:cs="Poppins"/>
                <w:noProof/>
                <w:webHidden/>
              </w:rPr>
              <w:fldChar w:fldCharType="separate"/>
            </w:r>
            <w:r w:rsidR="00A9132B">
              <w:rPr>
                <w:rFonts w:ascii="Poppins" w:hAnsi="Poppins" w:cs="Poppins"/>
                <w:noProof/>
                <w:webHidden/>
              </w:rPr>
              <w:t>4</w:t>
            </w:r>
            <w:r w:rsidR="001075C2" w:rsidRPr="001075C2">
              <w:rPr>
                <w:rFonts w:ascii="Poppins" w:hAnsi="Poppins" w:cs="Poppins"/>
                <w:noProof/>
                <w:webHidden/>
              </w:rPr>
              <w:fldChar w:fldCharType="end"/>
            </w:r>
          </w:hyperlink>
        </w:p>
        <w:p w14:paraId="239CAB68" w14:textId="5CC44F8F" w:rsidR="001075C2" w:rsidRPr="001075C2" w:rsidRDefault="006463EE">
          <w:pPr>
            <w:pStyle w:val="TOC3"/>
            <w:tabs>
              <w:tab w:val="right" w:leader="dot" w:pos="9350"/>
            </w:tabs>
            <w:rPr>
              <w:rFonts w:ascii="Poppins" w:eastAsiaTheme="minorEastAsia" w:hAnsi="Poppins" w:cs="Poppins"/>
              <w:noProof/>
              <w:kern w:val="2"/>
              <w14:ligatures w14:val="standardContextual"/>
            </w:rPr>
          </w:pPr>
          <w:hyperlink w:anchor="_Toc189210611" w:history="1">
            <w:r w:rsidR="001075C2" w:rsidRPr="001075C2">
              <w:rPr>
                <w:rStyle w:val="Hyperlink"/>
                <w:rFonts w:ascii="Poppins" w:hAnsi="Poppins" w:cs="Poppins"/>
                <w:noProof/>
              </w:rPr>
              <w:t>1.3. REQUIREMENTS BY LOCATION TYPE</w:t>
            </w:r>
            <w:r w:rsidR="001075C2" w:rsidRPr="001075C2">
              <w:rPr>
                <w:rFonts w:ascii="Poppins" w:hAnsi="Poppins" w:cs="Poppins"/>
                <w:noProof/>
                <w:webHidden/>
              </w:rPr>
              <w:tab/>
            </w:r>
            <w:r w:rsidR="001075C2" w:rsidRPr="001075C2">
              <w:rPr>
                <w:rFonts w:ascii="Poppins" w:hAnsi="Poppins" w:cs="Poppins"/>
                <w:noProof/>
                <w:webHidden/>
              </w:rPr>
              <w:fldChar w:fldCharType="begin"/>
            </w:r>
            <w:r w:rsidR="001075C2" w:rsidRPr="001075C2">
              <w:rPr>
                <w:rFonts w:ascii="Poppins" w:hAnsi="Poppins" w:cs="Poppins"/>
                <w:noProof/>
                <w:webHidden/>
              </w:rPr>
              <w:instrText xml:space="preserve"> PAGEREF _Toc189210611 \h </w:instrText>
            </w:r>
            <w:r w:rsidR="001075C2" w:rsidRPr="001075C2">
              <w:rPr>
                <w:rFonts w:ascii="Poppins" w:hAnsi="Poppins" w:cs="Poppins"/>
                <w:noProof/>
                <w:webHidden/>
              </w:rPr>
            </w:r>
            <w:r w:rsidR="001075C2" w:rsidRPr="001075C2">
              <w:rPr>
                <w:rFonts w:ascii="Poppins" w:hAnsi="Poppins" w:cs="Poppins"/>
                <w:noProof/>
                <w:webHidden/>
              </w:rPr>
              <w:fldChar w:fldCharType="separate"/>
            </w:r>
            <w:r w:rsidR="00A9132B">
              <w:rPr>
                <w:rFonts w:ascii="Poppins" w:hAnsi="Poppins" w:cs="Poppins"/>
                <w:noProof/>
                <w:webHidden/>
              </w:rPr>
              <w:t>4</w:t>
            </w:r>
            <w:r w:rsidR="001075C2" w:rsidRPr="001075C2">
              <w:rPr>
                <w:rFonts w:ascii="Poppins" w:hAnsi="Poppins" w:cs="Poppins"/>
                <w:noProof/>
                <w:webHidden/>
              </w:rPr>
              <w:fldChar w:fldCharType="end"/>
            </w:r>
          </w:hyperlink>
        </w:p>
        <w:p w14:paraId="4C687226" w14:textId="5600FFAA" w:rsidR="001075C2" w:rsidRPr="001075C2" w:rsidRDefault="006463EE">
          <w:pPr>
            <w:pStyle w:val="TOC3"/>
            <w:tabs>
              <w:tab w:val="right" w:leader="dot" w:pos="9350"/>
            </w:tabs>
            <w:rPr>
              <w:rFonts w:ascii="Poppins" w:eastAsiaTheme="minorEastAsia" w:hAnsi="Poppins" w:cs="Poppins"/>
              <w:noProof/>
              <w:kern w:val="2"/>
              <w14:ligatures w14:val="standardContextual"/>
            </w:rPr>
          </w:pPr>
          <w:hyperlink w:anchor="_Toc189210612" w:history="1">
            <w:r w:rsidR="001075C2" w:rsidRPr="001075C2">
              <w:rPr>
                <w:rStyle w:val="Hyperlink"/>
                <w:rFonts w:ascii="Poppins" w:hAnsi="Poppins" w:cs="Poppins"/>
                <w:noProof/>
              </w:rPr>
              <w:t>1.4. LIMITATIONS ON THE PLACEMENT OF ATESDS IN OR ADJACENT TO ECONOMICALLY DISADVANTAGED COMMUNITIES</w:t>
            </w:r>
            <w:r w:rsidR="001075C2" w:rsidRPr="001075C2">
              <w:rPr>
                <w:rFonts w:ascii="Poppins" w:hAnsi="Poppins" w:cs="Poppins"/>
                <w:noProof/>
                <w:webHidden/>
              </w:rPr>
              <w:tab/>
            </w:r>
            <w:r w:rsidR="001075C2" w:rsidRPr="001075C2">
              <w:rPr>
                <w:rFonts w:ascii="Poppins" w:hAnsi="Poppins" w:cs="Poppins"/>
                <w:noProof/>
                <w:webHidden/>
              </w:rPr>
              <w:fldChar w:fldCharType="begin"/>
            </w:r>
            <w:r w:rsidR="001075C2" w:rsidRPr="001075C2">
              <w:rPr>
                <w:rFonts w:ascii="Poppins" w:hAnsi="Poppins" w:cs="Poppins"/>
                <w:noProof/>
                <w:webHidden/>
              </w:rPr>
              <w:instrText xml:space="preserve"> PAGEREF _Toc189210612 \h </w:instrText>
            </w:r>
            <w:r w:rsidR="001075C2" w:rsidRPr="001075C2">
              <w:rPr>
                <w:rFonts w:ascii="Poppins" w:hAnsi="Poppins" w:cs="Poppins"/>
                <w:noProof/>
                <w:webHidden/>
              </w:rPr>
            </w:r>
            <w:r w:rsidR="001075C2" w:rsidRPr="001075C2">
              <w:rPr>
                <w:rFonts w:ascii="Poppins" w:hAnsi="Poppins" w:cs="Poppins"/>
                <w:noProof/>
                <w:webHidden/>
              </w:rPr>
              <w:fldChar w:fldCharType="separate"/>
            </w:r>
            <w:r w:rsidR="00A9132B">
              <w:rPr>
                <w:rFonts w:ascii="Poppins" w:hAnsi="Poppins" w:cs="Poppins"/>
                <w:noProof/>
                <w:webHidden/>
              </w:rPr>
              <w:t>8</w:t>
            </w:r>
            <w:r w:rsidR="001075C2" w:rsidRPr="001075C2">
              <w:rPr>
                <w:rFonts w:ascii="Poppins" w:hAnsi="Poppins" w:cs="Poppins"/>
                <w:noProof/>
                <w:webHidden/>
              </w:rPr>
              <w:fldChar w:fldCharType="end"/>
            </w:r>
          </w:hyperlink>
        </w:p>
        <w:p w14:paraId="5DEFEC93" w14:textId="243D7805" w:rsidR="001075C2" w:rsidRPr="001075C2" w:rsidRDefault="006463EE">
          <w:pPr>
            <w:pStyle w:val="TOC1"/>
            <w:rPr>
              <w:rFonts w:eastAsiaTheme="minorEastAsia"/>
              <w:b w:val="0"/>
              <w:bCs w:val="0"/>
              <w:kern w:val="2"/>
              <w14:ligatures w14:val="standardContextual"/>
            </w:rPr>
          </w:pPr>
          <w:hyperlink w:anchor="_Toc189210613" w:history="1">
            <w:r w:rsidR="001075C2" w:rsidRPr="001075C2">
              <w:rPr>
                <w:rStyle w:val="Hyperlink"/>
              </w:rPr>
              <w:t>2. ADDITIONAL REQUIREMENTS</w:t>
            </w:r>
            <w:r w:rsidR="001075C2" w:rsidRPr="001075C2">
              <w:rPr>
                <w:webHidden/>
              </w:rPr>
              <w:tab/>
            </w:r>
            <w:r w:rsidR="001075C2" w:rsidRPr="001075C2">
              <w:rPr>
                <w:webHidden/>
              </w:rPr>
              <w:fldChar w:fldCharType="begin"/>
            </w:r>
            <w:r w:rsidR="001075C2" w:rsidRPr="001075C2">
              <w:rPr>
                <w:webHidden/>
              </w:rPr>
              <w:instrText xml:space="preserve"> PAGEREF _Toc189210613 \h </w:instrText>
            </w:r>
            <w:r w:rsidR="001075C2" w:rsidRPr="001075C2">
              <w:rPr>
                <w:webHidden/>
              </w:rPr>
            </w:r>
            <w:r w:rsidR="001075C2" w:rsidRPr="001075C2">
              <w:rPr>
                <w:webHidden/>
              </w:rPr>
              <w:fldChar w:fldCharType="separate"/>
            </w:r>
            <w:r w:rsidR="00A9132B">
              <w:rPr>
                <w:webHidden/>
              </w:rPr>
              <w:t>9</w:t>
            </w:r>
            <w:r w:rsidR="001075C2" w:rsidRPr="001075C2">
              <w:rPr>
                <w:webHidden/>
              </w:rPr>
              <w:fldChar w:fldCharType="end"/>
            </w:r>
          </w:hyperlink>
        </w:p>
        <w:p w14:paraId="5853BC43" w14:textId="75BD073C" w:rsidR="001075C2" w:rsidRPr="001075C2" w:rsidRDefault="006463EE">
          <w:pPr>
            <w:pStyle w:val="TOC1"/>
            <w:rPr>
              <w:rFonts w:eastAsiaTheme="minorEastAsia"/>
              <w:b w:val="0"/>
              <w:bCs w:val="0"/>
              <w:kern w:val="2"/>
              <w14:ligatures w14:val="standardContextual"/>
            </w:rPr>
          </w:pPr>
          <w:hyperlink w:anchor="_Toc189210614" w:history="1">
            <w:r w:rsidR="001075C2" w:rsidRPr="001075C2">
              <w:rPr>
                <w:rStyle w:val="Hyperlink"/>
              </w:rPr>
              <w:t>3. SUBMISSION AND APPROVAL</w:t>
            </w:r>
            <w:r w:rsidR="001075C2" w:rsidRPr="001075C2">
              <w:rPr>
                <w:webHidden/>
              </w:rPr>
              <w:tab/>
            </w:r>
            <w:r w:rsidR="001075C2" w:rsidRPr="001075C2">
              <w:rPr>
                <w:webHidden/>
              </w:rPr>
              <w:fldChar w:fldCharType="begin"/>
            </w:r>
            <w:r w:rsidR="001075C2" w:rsidRPr="001075C2">
              <w:rPr>
                <w:webHidden/>
              </w:rPr>
              <w:instrText xml:space="preserve"> PAGEREF _Toc189210614 \h </w:instrText>
            </w:r>
            <w:r w:rsidR="001075C2" w:rsidRPr="001075C2">
              <w:rPr>
                <w:webHidden/>
              </w:rPr>
            </w:r>
            <w:r w:rsidR="001075C2" w:rsidRPr="001075C2">
              <w:rPr>
                <w:webHidden/>
              </w:rPr>
              <w:fldChar w:fldCharType="separate"/>
            </w:r>
            <w:r w:rsidR="00A9132B">
              <w:rPr>
                <w:webHidden/>
              </w:rPr>
              <w:t>10</w:t>
            </w:r>
            <w:r w:rsidR="001075C2" w:rsidRPr="001075C2">
              <w:rPr>
                <w:webHidden/>
              </w:rPr>
              <w:fldChar w:fldCharType="end"/>
            </w:r>
          </w:hyperlink>
        </w:p>
        <w:p w14:paraId="1F6A2FA8" w14:textId="79850D03" w:rsidR="001075C2" w:rsidRPr="001075C2" w:rsidRDefault="006463EE">
          <w:pPr>
            <w:pStyle w:val="TOC2"/>
            <w:tabs>
              <w:tab w:val="right" w:leader="dot" w:pos="9350"/>
            </w:tabs>
            <w:rPr>
              <w:rFonts w:ascii="Poppins" w:eastAsiaTheme="minorEastAsia" w:hAnsi="Poppins" w:cs="Poppins"/>
              <w:noProof/>
              <w:kern w:val="2"/>
              <w14:ligatures w14:val="standardContextual"/>
            </w:rPr>
          </w:pPr>
          <w:hyperlink w:anchor="_Toc189210615" w:history="1">
            <w:r w:rsidR="001075C2" w:rsidRPr="001075C2">
              <w:rPr>
                <w:rStyle w:val="Hyperlink"/>
                <w:rFonts w:ascii="Poppins" w:hAnsi="Poppins" w:cs="Poppins"/>
                <w:noProof/>
              </w:rPr>
              <w:t>3.1. SUBMISSON</w:t>
            </w:r>
            <w:r w:rsidR="001075C2" w:rsidRPr="001075C2">
              <w:rPr>
                <w:rFonts w:ascii="Poppins" w:hAnsi="Poppins" w:cs="Poppins"/>
                <w:noProof/>
                <w:webHidden/>
              </w:rPr>
              <w:tab/>
            </w:r>
            <w:r w:rsidR="001075C2" w:rsidRPr="001075C2">
              <w:rPr>
                <w:rFonts w:ascii="Poppins" w:hAnsi="Poppins" w:cs="Poppins"/>
                <w:noProof/>
                <w:webHidden/>
              </w:rPr>
              <w:fldChar w:fldCharType="begin"/>
            </w:r>
            <w:r w:rsidR="001075C2" w:rsidRPr="001075C2">
              <w:rPr>
                <w:rFonts w:ascii="Poppins" w:hAnsi="Poppins" w:cs="Poppins"/>
                <w:noProof/>
                <w:webHidden/>
              </w:rPr>
              <w:instrText xml:space="preserve"> PAGEREF _Toc189210615 \h </w:instrText>
            </w:r>
            <w:r w:rsidR="001075C2" w:rsidRPr="001075C2">
              <w:rPr>
                <w:rFonts w:ascii="Poppins" w:hAnsi="Poppins" w:cs="Poppins"/>
                <w:noProof/>
                <w:webHidden/>
              </w:rPr>
            </w:r>
            <w:r w:rsidR="001075C2" w:rsidRPr="001075C2">
              <w:rPr>
                <w:rFonts w:ascii="Poppins" w:hAnsi="Poppins" w:cs="Poppins"/>
                <w:noProof/>
                <w:webHidden/>
              </w:rPr>
              <w:fldChar w:fldCharType="separate"/>
            </w:r>
            <w:r w:rsidR="00A9132B">
              <w:rPr>
                <w:rFonts w:ascii="Poppins" w:hAnsi="Poppins" w:cs="Poppins"/>
                <w:noProof/>
                <w:webHidden/>
              </w:rPr>
              <w:t>10</w:t>
            </w:r>
            <w:r w:rsidR="001075C2" w:rsidRPr="001075C2">
              <w:rPr>
                <w:rFonts w:ascii="Poppins" w:hAnsi="Poppins" w:cs="Poppins"/>
                <w:noProof/>
                <w:webHidden/>
              </w:rPr>
              <w:fldChar w:fldCharType="end"/>
            </w:r>
          </w:hyperlink>
        </w:p>
        <w:p w14:paraId="47B3074A" w14:textId="3FB9E20B" w:rsidR="001075C2" w:rsidRPr="001075C2" w:rsidRDefault="006463EE">
          <w:pPr>
            <w:pStyle w:val="TOC2"/>
            <w:tabs>
              <w:tab w:val="right" w:leader="dot" w:pos="9350"/>
            </w:tabs>
            <w:rPr>
              <w:rFonts w:ascii="Poppins" w:eastAsiaTheme="minorEastAsia" w:hAnsi="Poppins" w:cs="Poppins"/>
              <w:noProof/>
              <w:kern w:val="2"/>
              <w14:ligatures w14:val="standardContextual"/>
            </w:rPr>
          </w:pPr>
          <w:hyperlink w:anchor="_Toc189210616" w:history="1">
            <w:r w:rsidR="001075C2" w:rsidRPr="001075C2">
              <w:rPr>
                <w:rStyle w:val="Hyperlink"/>
                <w:rFonts w:ascii="Poppins" w:hAnsi="Poppins" w:cs="Poppins"/>
                <w:noProof/>
              </w:rPr>
              <w:t>3.2. REVIEW AND APPROVAL PROCESS</w:t>
            </w:r>
            <w:r w:rsidR="001075C2" w:rsidRPr="001075C2">
              <w:rPr>
                <w:rFonts w:ascii="Poppins" w:hAnsi="Poppins" w:cs="Poppins"/>
                <w:noProof/>
                <w:webHidden/>
              </w:rPr>
              <w:tab/>
            </w:r>
            <w:r w:rsidR="001075C2" w:rsidRPr="001075C2">
              <w:rPr>
                <w:rFonts w:ascii="Poppins" w:hAnsi="Poppins" w:cs="Poppins"/>
                <w:noProof/>
                <w:webHidden/>
              </w:rPr>
              <w:fldChar w:fldCharType="begin"/>
            </w:r>
            <w:r w:rsidR="001075C2" w:rsidRPr="001075C2">
              <w:rPr>
                <w:rFonts w:ascii="Poppins" w:hAnsi="Poppins" w:cs="Poppins"/>
                <w:noProof/>
                <w:webHidden/>
              </w:rPr>
              <w:instrText xml:space="preserve"> PAGEREF _Toc189210616 \h </w:instrText>
            </w:r>
            <w:r w:rsidR="001075C2" w:rsidRPr="001075C2">
              <w:rPr>
                <w:rFonts w:ascii="Poppins" w:hAnsi="Poppins" w:cs="Poppins"/>
                <w:noProof/>
                <w:webHidden/>
              </w:rPr>
            </w:r>
            <w:r w:rsidR="001075C2" w:rsidRPr="001075C2">
              <w:rPr>
                <w:rFonts w:ascii="Poppins" w:hAnsi="Poppins" w:cs="Poppins"/>
                <w:noProof/>
                <w:webHidden/>
              </w:rPr>
              <w:fldChar w:fldCharType="separate"/>
            </w:r>
            <w:r w:rsidR="00A9132B">
              <w:rPr>
                <w:rFonts w:ascii="Poppins" w:hAnsi="Poppins" w:cs="Poppins"/>
                <w:noProof/>
                <w:webHidden/>
              </w:rPr>
              <w:t>10</w:t>
            </w:r>
            <w:r w:rsidR="001075C2" w:rsidRPr="001075C2">
              <w:rPr>
                <w:rFonts w:ascii="Poppins" w:hAnsi="Poppins" w:cs="Poppins"/>
                <w:noProof/>
                <w:webHidden/>
              </w:rPr>
              <w:fldChar w:fldCharType="end"/>
            </w:r>
          </w:hyperlink>
        </w:p>
        <w:p w14:paraId="3A2B71C2" w14:textId="7B45EA7A" w:rsidR="001075C2" w:rsidRPr="001075C2" w:rsidRDefault="006463EE">
          <w:pPr>
            <w:pStyle w:val="TOC1"/>
            <w:rPr>
              <w:rFonts w:eastAsiaTheme="minorEastAsia"/>
              <w:b w:val="0"/>
              <w:bCs w:val="0"/>
              <w:kern w:val="2"/>
              <w14:ligatures w14:val="standardContextual"/>
            </w:rPr>
          </w:pPr>
          <w:hyperlink w:anchor="_Toc189210617" w:history="1">
            <w:r w:rsidR="001075C2" w:rsidRPr="001075C2">
              <w:rPr>
                <w:rStyle w:val="Hyperlink"/>
              </w:rPr>
              <w:t>4. DURATION OF THE ATESD PLAN APPROVAL</w:t>
            </w:r>
            <w:r w:rsidR="001075C2" w:rsidRPr="001075C2">
              <w:rPr>
                <w:webHidden/>
              </w:rPr>
              <w:tab/>
            </w:r>
            <w:r w:rsidR="001075C2" w:rsidRPr="001075C2">
              <w:rPr>
                <w:webHidden/>
              </w:rPr>
              <w:fldChar w:fldCharType="begin"/>
            </w:r>
            <w:r w:rsidR="001075C2" w:rsidRPr="001075C2">
              <w:rPr>
                <w:webHidden/>
              </w:rPr>
              <w:instrText xml:space="preserve"> PAGEREF _Toc189210617 \h </w:instrText>
            </w:r>
            <w:r w:rsidR="001075C2" w:rsidRPr="001075C2">
              <w:rPr>
                <w:webHidden/>
              </w:rPr>
            </w:r>
            <w:r w:rsidR="001075C2" w:rsidRPr="001075C2">
              <w:rPr>
                <w:webHidden/>
              </w:rPr>
              <w:fldChar w:fldCharType="separate"/>
            </w:r>
            <w:r w:rsidR="00A9132B">
              <w:rPr>
                <w:webHidden/>
              </w:rPr>
              <w:t>11</w:t>
            </w:r>
            <w:r w:rsidR="001075C2" w:rsidRPr="001075C2">
              <w:rPr>
                <w:webHidden/>
              </w:rPr>
              <w:fldChar w:fldCharType="end"/>
            </w:r>
          </w:hyperlink>
        </w:p>
        <w:p w14:paraId="2FB7EB15" w14:textId="7466E079" w:rsidR="001075C2" w:rsidRPr="001075C2" w:rsidRDefault="006463EE">
          <w:pPr>
            <w:pStyle w:val="TOC1"/>
            <w:rPr>
              <w:rFonts w:eastAsiaTheme="minorEastAsia"/>
              <w:b w:val="0"/>
              <w:bCs w:val="0"/>
              <w:kern w:val="2"/>
              <w14:ligatures w14:val="standardContextual"/>
            </w:rPr>
          </w:pPr>
          <w:hyperlink w:anchor="_Toc189210618" w:history="1">
            <w:r w:rsidR="001075C2" w:rsidRPr="001075C2">
              <w:rPr>
                <w:rStyle w:val="Hyperlink"/>
              </w:rPr>
              <w:t>5. REPORTING</w:t>
            </w:r>
            <w:r w:rsidR="001075C2" w:rsidRPr="001075C2">
              <w:rPr>
                <w:webHidden/>
              </w:rPr>
              <w:tab/>
            </w:r>
            <w:r w:rsidR="001075C2" w:rsidRPr="001075C2">
              <w:rPr>
                <w:webHidden/>
              </w:rPr>
              <w:fldChar w:fldCharType="begin"/>
            </w:r>
            <w:r w:rsidR="001075C2" w:rsidRPr="001075C2">
              <w:rPr>
                <w:webHidden/>
              </w:rPr>
              <w:instrText xml:space="preserve"> PAGEREF _Toc189210618 \h </w:instrText>
            </w:r>
            <w:r w:rsidR="001075C2" w:rsidRPr="001075C2">
              <w:rPr>
                <w:webHidden/>
              </w:rPr>
            </w:r>
            <w:r w:rsidR="001075C2" w:rsidRPr="001075C2">
              <w:rPr>
                <w:webHidden/>
              </w:rPr>
              <w:fldChar w:fldCharType="separate"/>
            </w:r>
            <w:r w:rsidR="00A9132B">
              <w:rPr>
                <w:webHidden/>
              </w:rPr>
              <w:t>11</w:t>
            </w:r>
            <w:r w:rsidR="001075C2" w:rsidRPr="001075C2">
              <w:rPr>
                <w:webHidden/>
              </w:rPr>
              <w:fldChar w:fldCharType="end"/>
            </w:r>
          </w:hyperlink>
        </w:p>
        <w:p w14:paraId="3DC242AC" w14:textId="25103551" w:rsidR="001075C2" w:rsidRPr="001075C2" w:rsidRDefault="006463EE">
          <w:pPr>
            <w:pStyle w:val="TOC2"/>
            <w:tabs>
              <w:tab w:val="right" w:leader="dot" w:pos="9350"/>
            </w:tabs>
            <w:rPr>
              <w:rFonts w:ascii="Poppins" w:eastAsiaTheme="minorEastAsia" w:hAnsi="Poppins" w:cs="Poppins"/>
              <w:noProof/>
              <w:kern w:val="2"/>
              <w14:ligatures w14:val="standardContextual"/>
            </w:rPr>
          </w:pPr>
          <w:hyperlink w:anchor="_Toc189210619" w:history="1">
            <w:r w:rsidR="001075C2" w:rsidRPr="001075C2">
              <w:rPr>
                <w:rStyle w:val="Hyperlink"/>
                <w:rFonts w:ascii="Poppins" w:hAnsi="Poppins" w:cs="Poppins"/>
                <w:noProof/>
              </w:rPr>
              <w:t>5.1 INITIAL REPORT</w:t>
            </w:r>
            <w:r w:rsidR="001075C2" w:rsidRPr="001075C2">
              <w:rPr>
                <w:rFonts w:ascii="Poppins" w:hAnsi="Poppins" w:cs="Poppins"/>
                <w:noProof/>
                <w:webHidden/>
              </w:rPr>
              <w:tab/>
            </w:r>
            <w:r w:rsidR="001075C2" w:rsidRPr="001075C2">
              <w:rPr>
                <w:rFonts w:ascii="Poppins" w:hAnsi="Poppins" w:cs="Poppins"/>
                <w:noProof/>
                <w:webHidden/>
              </w:rPr>
              <w:fldChar w:fldCharType="begin"/>
            </w:r>
            <w:r w:rsidR="001075C2" w:rsidRPr="001075C2">
              <w:rPr>
                <w:rFonts w:ascii="Poppins" w:hAnsi="Poppins" w:cs="Poppins"/>
                <w:noProof/>
                <w:webHidden/>
              </w:rPr>
              <w:instrText xml:space="preserve"> PAGEREF _Toc189210619 \h </w:instrText>
            </w:r>
            <w:r w:rsidR="001075C2" w:rsidRPr="001075C2">
              <w:rPr>
                <w:rFonts w:ascii="Poppins" w:hAnsi="Poppins" w:cs="Poppins"/>
                <w:noProof/>
                <w:webHidden/>
              </w:rPr>
            </w:r>
            <w:r w:rsidR="001075C2" w:rsidRPr="001075C2">
              <w:rPr>
                <w:rFonts w:ascii="Poppins" w:hAnsi="Poppins" w:cs="Poppins"/>
                <w:noProof/>
                <w:webHidden/>
              </w:rPr>
              <w:fldChar w:fldCharType="separate"/>
            </w:r>
            <w:r w:rsidR="00A9132B">
              <w:rPr>
                <w:rFonts w:ascii="Poppins" w:hAnsi="Poppins" w:cs="Poppins"/>
                <w:noProof/>
                <w:webHidden/>
              </w:rPr>
              <w:t>11</w:t>
            </w:r>
            <w:r w:rsidR="001075C2" w:rsidRPr="001075C2">
              <w:rPr>
                <w:rFonts w:ascii="Poppins" w:hAnsi="Poppins" w:cs="Poppins"/>
                <w:noProof/>
                <w:webHidden/>
              </w:rPr>
              <w:fldChar w:fldCharType="end"/>
            </w:r>
          </w:hyperlink>
        </w:p>
        <w:p w14:paraId="6084833E" w14:textId="5829B5F3" w:rsidR="001075C2" w:rsidRPr="001075C2" w:rsidRDefault="006463EE">
          <w:pPr>
            <w:pStyle w:val="TOC2"/>
            <w:tabs>
              <w:tab w:val="right" w:leader="dot" w:pos="9350"/>
            </w:tabs>
            <w:rPr>
              <w:rFonts w:ascii="Poppins" w:eastAsiaTheme="minorEastAsia" w:hAnsi="Poppins" w:cs="Poppins"/>
              <w:noProof/>
              <w:kern w:val="2"/>
              <w14:ligatures w14:val="standardContextual"/>
            </w:rPr>
          </w:pPr>
          <w:hyperlink w:anchor="_Toc189210620" w:history="1">
            <w:r w:rsidR="001075C2" w:rsidRPr="001075C2">
              <w:rPr>
                <w:rStyle w:val="Hyperlink"/>
                <w:rFonts w:ascii="Poppins" w:hAnsi="Poppins" w:cs="Poppins"/>
                <w:noProof/>
              </w:rPr>
              <w:t>5.2 SUBSEQUENT ANNUAL REPORTS</w:t>
            </w:r>
            <w:r w:rsidR="001075C2" w:rsidRPr="001075C2">
              <w:rPr>
                <w:rFonts w:ascii="Poppins" w:hAnsi="Poppins" w:cs="Poppins"/>
                <w:noProof/>
                <w:webHidden/>
              </w:rPr>
              <w:tab/>
            </w:r>
            <w:r w:rsidR="001075C2" w:rsidRPr="001075C2">
              <w:rPr>
                <w:rFonts w:ascii="Poppins" w:hAnsi="Poppins" w:cs="Poppins"/>
                <w:noProof/>
                <w:webHidden/>
              </w:rPr>
              <w:fldChar w:fldCharType="begin"/>
            </w:r>
            <w:r w:rsidR="001075C2" w:rsidRPr="001075C2">
              <w:rPr>
                <w:rFonts w:ascii="Poppins" w:hAnsi="Poppins" w:cs="Poppins"/>
                <w:noProof/>
                <w:webHidden/>
              </w:rPr>
              <w:instrText xml:space="preserve"> PAGEREF _Toc189210620 \h </w:instrText>
            </w:r>
            <w:r w:rsidR="001075C2" w:rsidRPr="001075C2">
              <w:rPr>
                <w:rFonts w:ascii="Poppins" w:hAnsi="Poppins" w:cs="Poppins"/>
                <w:noProof/>
                <w:webHidden/>
              </w:rPr>
            </w:r>
            <w:r w:rsidR="001075C2" w:rsidRPr="001075C2">
              <w:rPr>
                <w:rFonts w:ascii="Poppins" w:hAnsi="Poppins" w:cs="Poppins"/>
                <w:noProof/>
                <w:webHidden/>
              </w:rPr>
              <w:fldChar w:fldCharType="separate"/>
            </w:r>
            <w:r w:rsidR="00A9132B">
              <w:rPr>
                <w:rFonts w:ascii="Poppins" w:hAnsi="Poppins" w:cs="Poppins"/>
                <w:noProof/>
                <w:webHidden/>
              </w:rPr>
              <w:t>12</w:t>
            </w:r>
            <w:r w:rsidR="001075C2" w:rsidRPr="001075C2">
              <w:rPr>
                <w:rFonts w:ascii="Poppins" w:hAnsi="Poppins" w:cs="Poppins"/>
                <w:noProof/>
                <w:webHidden/>
              </w:rPr>
              <w:fldChar w:fldCharType="end"/>
            </w:r>
          </w:hyperlink>
        </w:p>
        <w:p w14:paraId="56ABDBA8" w14:textId="603F8608" w:rsidR="001075C2" w:rsidRPr="001075C2" w:rsidRDefault="006463EE">
          <w:pPr>
            <w:pStyle w:val="TOC2"/>
            <w:tabs>
              <w:tab w:val="right" w:leader="dot" w:pos="9350"/>
            </w:tabs>
            <w:rPr>
              <w:rFonts w:ascii="Poppins" w:eastAsiaTheme="minorEastAsia" w:hAnsi="Poppins" w:cs="Poppins"/>
              <w:noProof/>
              <w:kern w:val="2"/>
              <w14:ligatures w14:val="standardContextual"/>
            </w:rPr>
          </w:pPr>
          <w:hyperlink w:anchor="_Toc189210621" w:history="1">
            <w:r w:rsidR="001075C2" w:rsidRPr="001075C2">
              <w:rPr>
                <w:rStyle w:val="Hyperlink"/>
                <w:rFonts w:ascii="Poppins" w:hAnsi="Poppins" w:cs="Poppins"/>
                <w:noProof/>
              </w:rPr>
              <w:t>5.3 COMPLIANCE WITH REPORTING REQUIREMENTS</w:t>
            </w:r>
            <w:r w:rsidR="001075C2" w:rsidRPr="001075C2">
              <w:rPr>
                <w:rFonts w:ascii="Poppins" w:hAnsi="Poppins" w:cs="Poppins"/>
                <w:noProof/>
                <w:webHidden/>
              </w:rPr>
              <w:tab/>
            </w:r>
            <w:r w:rsidR="001075C2" w:rsidRPr="001075C2">
              <w:rPr>
                <w:rFonts w:ascii="Poppins" w:hAnsi="Poppins" w:cs="Poppins"/>
                <w:noProof/>
                <w:webHidden/>
              </w:rPr>
              <w:fldChar w:fldCharType="begin"/>
            </w:r>
            <w:r w:rsidR="001075C2" w:rsidRPr="001075C2">
              <w:rPr>
                <w:rFonts w:ascii="Poppins" w:hAnsi="Poppins" w:cs="Poppins"/>
                <w:noProof/>
                <w:webHidden/>
              </w:rPr>
              <w:instrText xml:space="preserve"> PAGEREF _Toc189210621 \h </w:instrText>
            </w:r>
            <w:r w:rsidR="001075C2" w:rsidRPr="001075C2">
              <w:rPr>
                <w:rFonts w:ascii="Poppins" w:hAnsi="Poppins" w:cs="Poppins"/>
                <w:noProof/>
                <w:webHidden/>
              </w:rPr>
            </w:r>
            <w:r w:rsidR="001075C2" w:rsidRPr="001075C2">
              <w:rPr>
                <w:rFonts w:ascii="Poppins" w:hAnsi="Poppins" w:cs="Poppins"/>
                <w:noProof/>
                <w:webHidden/>
              </w:rPr>
              <w:fldChar w:fldCharType="separate"/>
            </w:r>
            <w:r w:rsidR="00A9132B">
              <w:rPr>
                <w:rFonts w:ascii="Poppins" w:hAnsi="Poppins" w:cs="Poppins"/>
                <w:noProof/>
                <w:webHidden/>
              </w:rPr>
              <w:t>13</w:t>
            </w:r>
            <w:r w:rsidR="001075C2" w:rsidRPr="001075C2">
              <w:rPr>
                <w:rFonts w:ascii="Poppins" w:hAnsi="Poppins" w:cs="Poppins"/>
                <w:noProof/>
                <w:webHidden/>
              </w:rPr>
              <w:fldChar w:fldCharType="end"/>
            </w:r>
          </w:hyperlink>
        </w:p>
        <w:p w14:paraId="1A1698B8" w14:textId="35DE5646" w:rsidR="001075C2" w:rsidRPr="001075C2" w:rsidRDefault="006463EE">
          <w:pPr>
            <w:pStyle w:val="TOC1"/>
            <w:rPr>
              <w:rFonts w:eastAsiaTheme="minorEastAsia"/>
              <w:b w:val="0"/>
              <w:bCs w:val="0"/>
              <w:kern w:val="2"/>
              <w14:ligatures w14:val="standardContextual"/>
            </w:rPr>
          </w:pPr>
          <w:hyperlink w:anchor="_Toc189210622" w:history="1">
            <w:r w:rsidR="001075C2" w:rsidRPr="001075C2">
              <w:rPr>
                <w:rStyle w:val="Hyperlink"/>
              </w:rPr>
              <w:t>6. MODEL PRIVACY POLICY AND PROTOCOL</w:t>
            </w:r>
            <w:r w:rsidR="001075C2" w:rsidRPr="001075C2">
              <w:rPr>
                <w:webHidden/>
              </w:rPr>
              <w:tab/>
            </w:r>
            <w:r w:rsidR="001075C2" w:rsidRPr="001075C2">
              <w:rPr>
                <w:webHidden/>
              </w:rPr>
              <w:fldChar w:fldCharType="begin"/>
            </w:r>
            <w:r w:rsidR="001075C2" w:rsidRPr="001075C2">
              <w:rPr>
                <w:webHidden/>
              </w:rPr>
              <w:instrText xml:space="preserve"> PAGEREF _Toc189210622 \h </w:instrText>
            </w:r>
            <w:r w:rsidR="001075C2" w:rsidRPr="001075C2">
              <w:rPr>
                <w:webHidden/>
              </w:rPr>
            </w:r>
            <w:r w:rsidR="001075C2" w:rsidRPr="001075C2">
              <w:rPr>
                <w:webHidden/>
              </w:rPr>
              <w:fldChar w:fldCharType="separate"/>
            </w:r>
            <w:r w:rsidR="00A9132B">
              <w:rPr>
                <w:webHidden/>
              </w:rPr>
              <w:t>13</w:t>
            </w:r>
            <w:r w:rsidR="001075C2" w:rsidRPr="001075C2">
              <w:rPr>
                <w:webHidden/>
              </w:rPr>
              <w:fldChar w:fldCharType="end"/>
            </w:r>
          </w:hyperlink>
        </w:p>
        <w:p w14:paraId="6FED98C4" w14:textId="39A6835A" w:rsidR="001075C2" w:rsidRPr="001075C2" w:rsidRDefault="006463EE">
          <w:pPr>
            <w:pStyle w:val="TOC1"/>
            <w:rPr>
              <w:rFonts w:eastAsiaTheme="minorEastAsia"/>
              <w:b w:val="0"/>
              <w:bCs w:val="0"/>
              <w:kern w:val="2"/>
              <w14:ligatures w14:val="standardContextual"/>
            </w:rPr>
          </w:pPr>
          <w:hyperlink w:anchor="_Toc189210623" w:history="1">
            <w:r w:rsidR="001075C2" w:rsidRPr="001075C2">
              <w:rPr>
                <w:rStyle w:val="Hyperlink"/>
              </w:rPr>
              <w:t>7. NOTIFICATION TO OPERATORS OF NAVIGATION APPLICATIONS</w:t>
            </w:r>
            <w:r w:rsidR="001075C2" w:rsidRPr="001075C2">
              <w:rPr>
                <w:webHidden/>
              </w:rPr>
              <w:tab/>
            </w:r>
            <w:r w:rsidR="001075C2" w:rsidRPr="001075C2">
              <w:rPr>
                <w:webHidden/>
              </w:rPr>
              <w:fldChar w:fldCharType="begin"/>
            </w:r>
            <w:r w:rsidR="001075C2" w:rsidRPr="001075C2">
              <w:rPr>
                <w:webHidden/>
              </w:rPr>
              <w:instrText xml:space="preserve"> PAGEREF _Toc189210623 \h </w:instrText>
            </w:r>
            <w:r w:rsidR="001075C2" w:rsidRPr="001075C2">
              <w:rPr>
                <w:webHidden/>
              </w:rPr>
            </w:r>
            <w:r w:rsidR="001075C2" w:rsidRPr="001075C2">
              <w:rPr>
                <w:webHidden/>
              </w:rPr>
              <w:fldChar w:fldCharType="separate"/>
            </w:r>
            <w:r w:rsidR="00A9132B">
              <w:rPr>
                <w:webHidden/>
              </w:rPr>
              <w:t>14</w:t>
            </w:r>
            <w:r w:rsidR="001075C2" w:rsidRPr="001075C2">
              <w:rPr>
                <w:webHidden/>
              </w:rPr>
              <w:fldChar w:fldCharType="end"/>
            </w:r>
          </w:hyperlink>
        </w:p>
        <w:p w14:paraId="090A93D0" w14:textId="182F0FB8" w:rsidR="001075C2" w:rsidRPr="001075C2" w:rsidRDefault="006463EE">
          <w:pPr>
            <w:pStyle w:val="TOC1"/>
            <w:rPr>
              <w:rFonts w:eastAsiaTheme="minorEastAsia"/>
              <w:b w:val="0"/>
              <w:bCs w:val="0"/>
              <w:kern w:val="2"/>
              <w14:ligatures w14:val="standardContextual"/>
            </w:rPr>
          </w:pPr>
          <w:hyperlink w:anchor="_Toc189210624" w:history="1">
            <w:r w:rsidR="001075C2" w:rsidRPr="001075C2">
              <w:rPr>
                <w:rStyle w:val="Hyperlink"/>
              </w:rPr>
              <w:t>APPENDIX</w:t>
            </w:r>
            <w:r w:rsidR="001075C2" w:rsidRPr="001075C2">
              <w:rPr>
                <w:webHidden/>
              </w:rPr>
              <w:tab/>
            </w:r>
            <w:r w:rsidR="001075C2" w:rsidRPr="001075C2">
              <w:rPr>
                <w:webHidden/>
              </w:rPr>
              <w:fldChar w:fldCharType="begin"/>
            </w:r>
            <w:r w:rsidR="001075C2" w:rsidRPr="001075C2">
              <w:rPr>
                <w:webHidden/>
              </w:rPr>
              <w:instrText xml:space="preserve"> PAGEREF _Toc189210624 \h </w:instrText>
            </w:r>
            <w:r w:rsidR="001075C2" w:rsidRPr="001075C2">
              <w:rPr>
                <w:webHidden/>
              </w:rPr>
            </w:r>
            <w:r w:rsidR="001075C2" w:rsidRPr="001075C2">
              <w:rPr>
                <w:webHidden/>
              </w:rPr>
              <w:fldChar w:fldCharType="separate"/>
            </w:r>
            <w:r w:rsidR="00A9132B">
              <w:rPr>
                <w:webHidden/>
              </w:rPr>
              <w:t>16</w:t>
            </w:r>
            <w:r w:rsidR="001075C2" w:rsidRPr="001075C2">
              <w:rPr>
                <w:webHidden/>
              </w:rPr>
              <w:fldChar w:fldCharType="end"/>
            </w:r>
          </w:hyperlink>
        </w:p>
        <w:p w14:paraId="75D548BC" w14:textId="645F7C1E" w:rsidR="001075C2" w:rsidRPr="001075C2" w:rsidRDefault="006463EE">
          <w:pPr>
            <w:pStyle w:val="TOC2"/>
            <w:tabs>
              <w:tab w:val="right" w:leader="dot" w:pos="9350"/>
            </w:tabs>
            <w:rPr>
              <w:rFonts w:ascii="Poppins" w:eastAsiaTheme="minorEastAsia" w:hAnsi="Poppins" w:cs="Poppins"/>
              <w:noProof/>
              <w:kern w:val="2"/>
              <w14:ligatures w14:val="standardContextual"/>
            </w:rPr>
          </w:pPr>
          <w:hyperlink w:anchor="_Toc189210625" w:history="1">
            <w:r w:rsidR="001075C2" w:rsidRPr="001075C2">
              <w:rPr>
                <w:rStyle w:val="Hyperlink"/>
                <w:rFonts w:ascii="Poppins" w:hAnsi="Poppins" w:cs="Poppins"/>
                <w:noProof/>
              </w:rPr>
              <w:t>ATTACHMENT A (REQUIRED SIGNAGE)</w:t>
            </w:r>
            <w:r w:rsidR="001075C2" w:rsidRPr="001075C2">
              <w:rPr>
                <w:rFonts w:ascii="Poppins" w:hAnsi="Poppins" w:cs="Poppins"/>
                <w:noProof/>
                <w:webHidden/>
              </w:rPr>
              <w:tab/>
            </w:r>
            <w:r w:rsidR="001075C2" w:rsidRPr="001075C2">
              <w:rPr>
                <w:rFonts w:ascii="Poppins" w:hAnsi="Poppins" w:cs="Poppins"/>
                <w:noProof/>
                <w:webHidden/>
              </w:rPr>
              <w:fldChar w:fldCharType="begin"/>
            </w:r>
            <w:r w:rsidR="001075C2" w:rsidRPr="001075C2">
              <w:rPr>
                <w:rFonts w:ascii="Poppins" w:hAnsi="Poppins" w:cs="Poppins"/>
                <w:noProof/>
                <w:webHidden/>
              </w:rPr>
              <w:instrText xml:space="preserve"> PAGEREF _Toc189210625 \h </w:instrText>
            </w:r>
            <w:r w:rsidR="001075C2" w:rsidRPr="001075C2">
              <w:rPr>
                <w:rFonts w:ascii="Poppins" w:hAnsi="Poppins" w:cs="Poppins"/>
                <w:noProof/>
                <w:webHidden/>
              </w:rPr>
            </w:r>
            <w:r w:rsidR="001075C2" w:rsidRPr="001075C2">
              <w:rPr>
                <w:rFonts w:ascii="Poppins" w:hAnsi="Poppins" w:cs="Poppins"/>
                <w:noProof/>
                <w:webHidden/>
              </w:rPr>
              <w:fldChar w:fldCharType="separate"/>
            </w:r>
            <w:r w:rsidR="00A9132B">
              <w:rPr>
                <w:rFonts w:ascii="Poppins" w:hAnsi="Poppins" w:cs="Poppins"/>
                <w:noProof/>
                <w:webHidden/>
              </w:rPr>
              <w:t>16</w:t>
            </w:r>
            <w:r w:rsidR="001075C2" w:rsidRPr="001075C2">
              <w:rPr>
                <w:rFonts w:ascii="Poppins" w:hAnsi="Poppins" w:cs="Poppins"/>
                <w:noProof/>
                <w:webHidden/>
              </w:rPr>
              <w:fldChar w:fldCharType="end"/>
            </w:r>
          </w:hyperlink>
        </w:p>
        <w:p w14:paraId="43AB07F0" w14:textId="12543AA7" w:rsidR="001704BF" w:rsidRPr="001075C2" w:rsidRDefault="00A31357" w:rsidP="0063728B">
          <w:pPr>
            <w:rPr>
              <w:rFonts w:ascii="Poppins" w:hAnsi="Poppins" w:cs="Poppins"/>
              <w:noProof/>
            </w:rPr>
          </w:pPr>
          <w:r w:rsidRPr="001075C2">
            <w:rPr>
              <w:rFonts w:ascii="Poppins" w:hAnsi="Poppins" w:cs="Poppins"/>
              <w:noProof/>
            </w:rPr>
            <w:fldChar w:fldCharType="end"/>
          </w:r>
        </w:p>
      </w:sdtContent>
    </w:sdt>
    <w:p w14:paraId="119E7F34" w14:textId="77777777" w:rsidR="0063728B" w:rsidRPr="001075C2" w:rsidRDefault="0063728B" w:rsidP="001075C2">
      <w:pPr>
        <w:pStyle w:val="Heading1"/>
      </w:pPr>
    </w:p>
    <w:p w14:paraId="1C090C76" w14:textId="77777777" w:rsidR="0063728B" w:rsidRPr="001075C2" w:rsidRDefault="0063728B" w:rsidP="0063728B">
      <w:pPr>
        <w:rPr>
          <w:rFonts w:ascii="Poppins" w:hAnsi="Poppins" w:cs="Poppins"/>
        </w:rPr>
        <w:sectPr w:rsidR="0063728B" w:rsidRPr="001075C2" w:rsidSect="00FD6D6E">
          <w:footerReference w:type="default" r:id="rId13"/>
          <w:pgSz w:w="12240" w:h="15840"/>
          <w:pgMar w:top="1440" w:right="1440" w:bottom="1440" w:left="1440" w:header="720" w:footer="720" w:gutter="0"/>
          <w:pgNumType w:start="1"/>
          <w:cols w:space="720"/>
          <w:docGrid w:linePitch="360"/>
        </w:sectPr>
      </w:pPr>
    </w:p>
    <w:p w14:paraId="2093F199" w14:textId="3EA31662" w:rsidR="0091791F" w:rsidRPr="001075C2" w:rsidRDefault="7A274A70" w:rsidP="001075C2">
      <w:pPr>
        <w:pStyle w:val="Heading1"/>
      </w:pPr>
      <w:bookmarkStart w:id="0" w:name="_Toc189210606"/>
      <w:r w:rsidRPr="001075C2">
        <w:lastRenderedPageBreak/>
        <w:t>I</w:t>
      </w:r>
      <w:r w:rsidR="22A45FAF" w:rsidRPr="001075C2">
        <w:t>NTRODUCTION</w:t>
      </w:r>
      <w:bookmarkEnd w:id="0"/>
    </w:p>
    <w:p w14:paraId="074579C4" w14:textId="49F20586" w:rsidR="23EF2466" w:rsidRPr="001075C2" w:rsidRDefault="0091199E" w:rsidP="00AD26BF">
      <w:pPr>
        <w:spacing w:before="240" w:after="240" w:line="240" w:lineRule="auto"/>
        <w:rPr>
          <w:rFonts w:ascii="Poppins" w:eastAsia="Calibri" w:hAnsi="Poppins" w:cs="Poppins"/>
          <w:sz w:val="24"/>
          <w:szCs w:val="24"/>
        </w:rPr>
      </w:pPr>
      <w:r w:rsidRPr="001075C2">
        <w:rPr>
          <w:rFonts w:ascii="Poppins" w:hAnsi="Poppins" w:cs="Poppins"/>
        </w:rPr>
        <w:t>Public 23-116</w:t>
      </w:r>
      <w:r w:rsidR="00712418" w:rsidRPr="001075C2">
        <w:rPr>
          <w:rFonts w:ascii="Poppins" w:hAnsi="Poppins" w:cs="Poppins"/>
          <w:sz w:val="24"/>
          <w:szCs w:val="24"/>
        </w:rPr>
        <w:t xml:space="preserve">, which has been codified under </w:t>
      </w:r>
      <w:hyperlink r:id="rId14" w:history="1">
        <w:r w:rsidR="0093171D" w:rsidRPr="001075C2">
          <w:rPr>
            <w:rStyle w:val="Hyperlink"/>
            <w:rFonts w:ascii="Poppins" w:hAnsi="Poppins" w:cs="Poppins"/>
            <w:sz w:val="24"/>
            <w:szCs w:val="24"/>
          </w:rPr>
          <w:t>Sections 14-307b through 14-307h</w:t>
        </w:r>
      </w:hyperlink>
      <w:r w:rsidR="00712418" w:rsidRPr="001075C2">
        <w:rPr>
          <w:rFonts w:ascii="Poppins" w:hAnsi="Poppins" w:cs="Poppins"/>
          <w:sz w:val="24"/>
          <w:szCs w:val="24"/>
        </w:rPr>
        <w:t xml:space="preserve"> of the General Statutes of Connecticut</w:t>
      </w:r>
      <w:r w:rsidR="008919B6" w:rsidRPr="001075C2">
        <w:rPr>
          <w:rFonts w:ascii="Poppins" w:hAnsi="Poppins" w:cs="Poppins"/>
          <w:sz w:val="24"/>
          <w:szCs w:val="24"/>
        </w:rPr>
        <w:t xml:space="preserve"> (Statu</w:t>
      </w:r>
      <w:r w:rsidR="00CC73FF" w:rsidRPr="001075C2">
        <w:rPr>
          <w:rFonts w:ascii="Poppins" w:hAnsi="Poppins" w:cs="Poppins"/>
          <w:sz w:val="24"/>
          <w:szCs w:val="24"/>
        </w:rPr>
        <w:t>tes)</w:t>
      </w:r>
      <w:r w:rsidR="00712418" w:rsidRPr="001075C2">
        <w:rPr>
          <w:rFonts w:ascii="Poppins" w:hAnsi="Poppins" w:cs="Poppins"/>
          <w:sz w:val="24"/>
          <w:szCs w:val="24"/>
        </w:rPr>
        <w:t xml:space="preserve">, </w:t>
      </w:r>
      <w:r w:rsidR="23EF2466" w:rsidRPr="001075C2">
        <w:rPr>
          <w:rFonts w:ascii="Poppins" w:hAnsi="Poppins" w:cs="Poppins"/>
          <w:sz w:val="24"/>
          <w:szCs w:val="24"/>
        </w:rPr>
        <w:t>authorize</w:t>
      </w:r>
      <w:r w:rsidR="31F18C59" w:rsidRPr="001075C2">
        <w:rPr>
          <w:rFonts w:ascii="Poppins" w:hAnsi="Poppins" w:cs="Poppins"/>
          <w:sz w:val="24"/>
          <w:szCs w:val="24"/>
        </w:rPr>
        <w:t xml:space="preserve">s </w:t>
      </w:r>
      <w:r w:rsidR="68268044" w:rsidRPr="001075C2">
        <w:rPr>
          <w:rFonts w:ascii="Poppins" w:eastAsia="Calibri" w:hAnsi="Poppins" w:cs="Poppins"/>
          <w:sz w:val="24"/>
          <w:szCs w:val="24"/>
        </w:rPr>
        <w:t xml:space="preserve">municipalities to use automated </w:t>
      </w:r>
      <w:r w:rsidR="78400B33" w:rsidRPr="001075C2">
        <w:rPr>
          <w:rFonts w:ascii="Poppins" w:eastAsia="Calibri" w:hAnsi="Poppins" w:cs="Poppins"/>
          <w:sz w:val="24"/>
          <w:szCs w:val="24"/>
        </w:rPr>
        <w:t xml:space="preserve">traffic </w:t>
      </w:r>
      <w:r w:rsidR="68268044" w:rsidRPr="001075C2">
        <w:rPr>
          <w:rFonts w:ascii="Poppins" w:eastAsia="Calibri" w:hAnsi="Poppins" w:cs="Poppins"/>
          <w:sz w:val="24"/>
          <w:szCs w:val="24"/>
        </w:rPr>
        <w:t xml:space="preserve">enforcement </w:t>
      </w:r>
      <w:r w:rsidR="629F995F" w:rsidRPr="001075C2">
        <w:rPr>
          <w:rFonts w:ascii="Poppins" w:eastAsia="Calibri" w:hAnsi="Poppins" w:cs="Poppins"/>
          <w:sz w:val="24"/>
          <w:szCs w:val="24"/>
        </w:rPr>
        <w:t xml:space="preserve">safety </w:t>
      </w:r>
      <w:r w:rsidR="68268044" w:rsidRPr="001075C2">
        <w:rPr>
          <w:rFonts w:ascii="Poppins" w:eastAsia="Calibri" w:hAnsi="Poppins" w:cs="Poppins"/>
          <w:sz w:val="24"/>
          <w:szCs w:val="24"/>
        </w:rPr>
        <w:t xml:space="preserve">devices </w:t>
      </w:r>
      <w:r w:rsidR="1DA100F5" w:rsidRPr="001075C2">
        <w:rPr>
          <w:rFonts w:ascii="Poppins" w:eastAsia="Calibri" w:hAnsi="Poppins" w:cs="Poppins"/>
          <w:sz w:val="24"/>
          <w:szCs w:val="24"/>
        </w:rPr>
        <w:t>(AT</w:t>
      </w:r>
      <w:r w:rsidR="66BDE431" w:rsidRPr="001075C2">
        <w:rPr>
          <w:rFonts w:ascii="Poppins" w:eastAsia="Calibri" w:hAnsi="Poppins" w:cs="Poppins"/>
          <w:sz w:val="24"/>
          <w:szCs w:val="24"/>
        </w:rPr>
        <w:t>ESD</w:t>
      </w:r>
      <w:r w:rsidR="1DCB479B" w:rsidRPr="001075C2">
        <w:rPr>
          <w:rFonts w:ascii="Poppins" w:eastAsia="Calibri" w:hAnsi="Poppins" w:cs="Poppins"/>
          <w:sz w:val="24"/>
          <w:szCs w:val="24"/>
        </w:rPr>
        <w:t>s) at locations within school zones, pedestrian safety zones</w:t>
      </w:r>
      <w:r w:rsidR="00C750A8" w:rsidRPr="001075C2">
        <w:rPr>
          <w:rFonts w:ascii="Poppins" w:eastAsia="Calibri" w:hAnsi="Poppins" w:cs="Poppins"/>
          <w:sz w:val="24"/>
          <w:szCs w:val="24"/>
        </w:rPr>
        <w:t>,</w:t>
      </w:r>
      <w:r w:rsidR="1DCB479B" w:rsidRPr="001075C2">
        <w:rPr>
          <w:rFonts w:ascii="Poppins" w:eastAsia="Calibri" w:hAnsi="Poppins" w:cs="Poppins"/>
          <w:sz w:val="24"/>
          <w:szCs w:val="24"/>
        </w:rPr>
        <w:t xml:space="preserve"> and other </w:t>
      </w:r>
      <w:r w:rsidR="7654A374" w:rsidRPr="001075C2">
        <w:rPr>
          <w:rFonts w:ascii="Poppins" w:eastAsia="Calibri" w:hAnsi="Poppins" w:cs="Poppins"/>
          <w:sz w:val="24"/>
          <w:szCs w:val="24"/>
        </w:rPr>
        <w:t>locations</w:t>
      </w:r>
      <w:r w:rsidR="1DCB479B" w:rsidRPr="001075C2">
        <w:rPr>
          <w:rFonts w:ascii="Poppins" w:eastAsia="Calibri" w:hAnsi="Poppins" w:cs="Poppins"/>
          <w:sz w:val="24"/>
          <w:szCs w:val="24"/>
        </w:rPr>
        <w:t xml:space="preserve"> in such municipality</w:t>
      </w:r>
      <w:r w:rsidR="66BDE431" w:rsidRPr="001075C2">
        <w:rPr>
          <w:rFonts w:ascii="Poppins" w:eastAsia="Calibri" w:hAnsi="Poppins" w:cs="Poppins"/>
          <w:sz w:val="24"/>
          <w:szCs w:val="24"/>
        </w:rPr>
        <w:t xml:space="preserve"> </w:t>
      </w:r>
      <w:r w:rsidR="68268044" w:rsidRPr="001075C2">
        <w:rPr>
          <w:rFonts w:ascii="Poppins" w:eastAsia="Calibri" w:hAnsi="Poppins" w:cs="Poppins"/>
          <w:sz w:val="24"/>
          <w:szCs w:val="24"/>
        </w:rPr>
        <w:t xml:space="preserve">pursuant to </w:t>
      </w:r>
      <w:r w:rsidR="69CF7886" w:rsidRPr="001075C2">
        <w:rPr>
          <w:rFonts w:ascii="Poppins" w:eastAsia="Calibri" w:hAnsi="Poppins" w:cs="Poppins"/>
          <w:sz w:val="24"/>
          <w:szCs w:val="24"/>
        </w:rPr>
        <w:t xml:space="preserve">(1) </w:t>
      </w:r>
      <w:r w:rsidR="68268044" w:rsidRPr="001075C2">
        <w:rPr>
          <w:rFonts w:ascii="Poppins" w:eastAsia="Calibri" w:hAnsi="Poppins" w:cs="Poppins"/>
          <w:sz w:val="24"/>
          <w:szCs w:val="24"/>
        </w:rPr>
        <w:t xml:space="preserve">an ordinance </w:t>
      </w:r>
      <w:r w:rsidR="33D0A120" w:rsidRPr="001075C2">
        <w:rPr>
          <w:rFonts w:ascii="Poppins" w:eastAsia="Calibri" w:hAnsi="Poppins" w:cs="Poppins"/>
          <w:sz w:val="24"/>
          <w:szCs w:val="24"/>
        </w:rPr>
        <w:t>adopted by the municipality in accordance with</w:t>
      </w:r>
      <w:r w:rsidR="68268044" w:rsidRPr="001075C2">
        <w:rPr>
          <w:rFonts w:ascii="Poppins" w:eastAsia="Calibri" w:hAnsi="Poppins" w:cs="Poppins"/>
          <w:sz w:val="24"/>
          <w:szCs w:val="24"/>
        </w:rPr>
        <w:t xml:space="preserve"> the </w:t>
      </w:r>
      <w:r w:rsidR="009C47EA" w:rsidRPr="001075C2">
        <w:rPr>
          <w:rFonts w:ascii="Poppins" w:eastAsia="Calibri" w:hAnsi="Poppins" w:cs="Poppins"/>
          <w:sz w:val="24"/>
          <w:szCs w:val="24"/>
        </w:rPr>
        <w:t>Statute</w:t>
      </w:r>
      <w:r w:rsidR="0045431C" w:rsidRPr="001075C2">
        <w:rPr>
          <w:rFonts w:ascii="Poppins" w:eastAsia="Calibri" w:hAnsi="Poppins" w:cs="Poppins"/>
          <w:sz w:val="24"/>
          <w:szCs w:val="24"/>
        </w:rPr>
        <w:t>’s</w:t>
      </w:r>
      <w:r w:rsidR="00985F5A" w:rsidRPr="001075C2">
        <w:rPr>
          <w:rFonts w:ascii="Poppins" w:eastAsia="Calibri" w:hAnsi="Poppins" w:cs="Poppins"/>
          <w:sz w:val="24"/>
          <w:szCs w:val="24"/>
        </w:rPr>
        <w:t xml:space="preserve"> </w:t>
      </w:r>
      <w:r w:rsidR="68268044" w:rsidRPr="001075C2">
        <w:rPr>
          <w:rFonts w:ascii="Poppins" w:eastAsia="Calibri" w:hAnsi="Poppins" w:cs="Poppins"/>
          <w:sz w:val="24"/>
          <w:szCs w:val="24"/>
        </w:rPr>
        <w:t xml:space="preserve">requirements and </w:t>
      </w:r>
      <w:r w:rsidR="068493F5" w:rsidRPr="001075C2">
        <w:rPr>
          <w:rFonts w:ascii="Poppins" w:eastAsia="Calibri" w:hAnsi="Poppins" w:cs="Poppins"/>
          <w:sz w:val="24"/>
          <w:szCs w:val="24"/>
        </w:rPr>
        <w:t xml:space="preserve">(2) </w:t>
      </w:r>
      <w:r w:rsidR="68268044" w:rsidRPr="001075C2">
        <w:rPr>
          <w:rFonts w:ascii="Poppins" w:eastAsia="Calibri" w:hAnsi="Poppins" w:cs="Poppins"/>
          <w:sz w:val="24"/>
          <w:szCs w:val="24"/>
        </w:rPr>
        <w:t xml:space="preserve">a plan approved </w:t>
      </w:r>
      <w:r w:rsidR="63EE6E68" w:rsidRPr="001075C2">
        <w:rPr>
          <w:rFonts w:ascii="Poppins" w:eastAsia="Calibri" w:hAnsi="Poppins" w:cs="Poppins"/>
          <w:sz w:val="24"/>
          <w:szCs w:val="24"/>
        </w:rPr>
        <w:t>every three years by CTDOT.</w:t>
      </w:r>
      <w:r w:rsidR="00B533B8">
        <w:rPr>
          <w:rFonts w:ascii="Poppins" w:eastAsia="Calibri" w:hAnsi="Poppins" w:cs="Poppins"/>
          <w:sz w:val="24"/>
          <w:szCs w:val="24"/>
        </w:rPr>
        <w:t xml:space="preserve"> </w:t>
      </w:r>
      <w:r w:rsidR="7C1D90F9" w:rsidRPr="001075C2">
        <w:rPr>
          <w:rFonts w:ascii="Poppins" w:eastAsia="Calibri" w:hAnsi="Poppins" w:cs="Poppins"/>
          <w:sz w:val="24"/>
          <w:szCs w:val="24"/>
        </w:rPr>
        <w:t xml:space="preserve">The </w:t>
      </w:r>
      <w:r w:rsidR="002F39AC" w:rsidRPr="001075C2">
        <w:rPr>
          <w:rFonts w:ascii="Poppins" w:eastAsia="Calibri" w:hAnsi="Poppins" w:cs="Poppins"/>
          <w:sz w:val="24"/>
          <w:szCs w:val="24"/>
        </w:rPr>
        <w:t>Statutes define</w:t>
      </w:r>
      <w:r w:rsidR="7C1D90F9" w:rsidRPr="001075C2">
        <w:rPr>
          <w:rFonts w:ascii="Poppins" w:eastAsia="Calibri" w:hAnsi="Poppins" w:cs="Poppins"/>
          <w:sz w:val="24"/>
          <w:szCs w:val="24"/>
        </w:rPr>
        <w:t xml:space="preserve"> an “automated traffic enforcement safety device” as a device designed to detect and collect evidence of alleged violations of </w:t>
      </w:r>
      <w:r w:rsidR="7645B9D9" w:rsidRPr="001075C2">
        <w:rPr>
          <w:rFonts w:ascii="Poppins" w:eastAsia="Calibri" w:hAnsi="Poppins" w:cs="Poppins"/>
          <w:sz w:val="24"/>
          <w:szCs w:val="24"/>
        </w:rPr>
        <w:t xml:space="preserve">the </w:t>
      </w:r>
      <w:r w:rsidR="7C1D90F9" w:rsidRPr="001075C2">
        <w:rPr>
          <w:rFonts w:ascii="Poppins" w:eastAsia="Calibri" w:hAnsi="Poppins" w:cs="Poppins"/>
          <w:sz w:val="24"/>
          <w:szCs w:val="24"/>
        </w:rPr>
        <w:t>ordinance by recording images that capture the license plate, date, time, and location of a vehicle that (1) exceeds the posted speed limit by 10 or more miles per hour or (2) runs a red light.</w:t>
      </w:r>
    </w:p>
    <w:p w14:paraId="76D26AFD" w14:textId="4EEEA137" w:rsidR="225EC725" w:rsidRPr="001075C2" w:rsidRDefault="225EC725" w:rsidP="00AD26BF">
      <w:pPr>
        <w:spacing w:before="240" w:after="240" w:line="240" w:lineRule="auto"/>
        <w:rPr>
          <w:rFonts w:ascii="Poppins" w:eastAsia="Calibri" w:hAnsi="Poppins" w:cs="Poppins"/>
          <w:sz w:val="24"/>
          <w:szCs w:val="24"/>
        </w:rPr>
      </w:pPr>
      <w:r w:rsidRPr="001075C2">
        <w:rPr>
          <w:rFonts w:ascii="Poppins" w:eastAsia="Calibri" w:hAnsi="Poppins" w:cs="Poppins"/>
          <w:sz w:val="24"/>
          <w:szCs w:val="24"/>
        </w:rPr>
        <w:t xml:space="preserve">The </w:t>
      </w:r>
      <w:r w:rsidR="009C47EA" w:rsidRPr="001075C2">
        <w:rPr>
          <w:rFonts w:ascii="Poppins" w:eastAsia="Calibri" w:hAnsi="Poppins" w:cs="Poppins"/>
          <w:sz w:val="24"/>
          <w:szCs w:val="24"/>
        </w:rPr>
        <w:t>Statutes</w:t>
      </w:r>
      <w:r w:rsidRPr="001075C2">
        <w:rPr>
          <w:rFonts w:ascii="Poppins" w:eastAsia="Calibri" w:hAnsi="Poppins" w:cs="Poppins"/>
          <w:sz w:val="24"/>
          <w:szCs w:val="24"/>
        </w:rPr>
        <w:t xml:space="preserve"> further requires CTDOT to develop, and revise as necessary, two sets of guidance for municipalities developing </w:t>
      </w:r>
      <w:r w:rsidR="0863A62D" w:rsidRPr="001075C2">
        <w:rPr>
          <w:rFonts w:ascii="Poppins" w:eastAsia="Calibri" w:hAnsi="Poppins" w:cs="Poppins"/>
          <w:sz w:val="24"/>
          <w:szCs w:val="24"/>
        </w:rPr>
        <w:t>ATESD</w:t>
      </w:r>
      <w:r w:rsidRPr="001075C2">
        <w:rPr>
          <w:rFonts w:ascii="Poppins" w:eastAsia="Calibri" w:hAnsi="Poppins" w:cs="Poppins"/>
          <w:sz w:val="24"/>
          <w:szCs w:val="24"/>
        </w:rPr>
        <w:t xml:space="preserve"> plans and seeking </w:t>
      </w:r>
      <w:r w:rsidR="42FDC855" w:rsidRPr="001075C2">
        <w:rPr>
          <w:rFonts w:ascii="Poppins" w:eastAsia="Calibri" w:hAnsi="Poppins" w:cs="Poppins"/>
          <w:sz w:val="24"/>
          <w:szCs w:val="24"/>
        </w:rPr>
        <w:t>CT</w:t>
      </w:r>
      <w:r w:rsidRPr="001075C2">
        <w:rPr>
          <w:rFonts w:ascii="Poppins" w:eastAsia="Calibri" w:hAnsi="Poppins" w:cs="Poppins"/>
          <w:sz w:val="24"/>
          <w:szCs w:val="24"/>
        </w:rPr>
        <w:t>DOT approval.</w:t>
      </w:r>
      <w:r w:rsidR="00B533B8">
        <w:rPr>
          <w:rFonts w:ascii="Poppins" w:eastAsia="Calibri" w:hAnsi="Poppins" w:cs="Poppins"/>
          <w:sz w:val="24"/>
          <w:szCs w:val="24"/>
        </w:rPr>
        <w:t xml:space="preserve"> </w:t>
      </w:r>
      <w:r w:rsidR="45146670" w:rsidRPr="001075C2">
        <w:rPr>
          <w:rFonts w:ascii="Poppins" w:eastAsia="Calibri" w:hAnsi="Poppins" w:cs="Poppins"/>
          <w:sz w:val="24"/>
          <w:szCs w:val="24"/>
        </w:rPr>
        <w:t>The first</w:t>
      </w:r>
      <w:r w:rsidR="0306B4D5" w:rsidRPr="001075C2">
        <w:rPr>
          <w:rFonts w:ascii="Poppins" w:eastAsia="Calibri" w:hAnsi="Poppins" w:cs="Poppins"/>
          <w:sz w:val="24"/>
          <w:szCs w:val="24"/>
        </w:rPr>
        <w:t xml:space="preserve"> set of</w:t>
      </w:r>
      <w:r w:rsidR="45146670" w:rsidRPr="001075C2">
        <w:rPr>
          <w:rFonts w:ascii="Poppins" w:eastAsia="Calibri" w:hAnsi="Poppins" w:cs="Poppins"/>
          <w:sz w:val="24"/>
          <w:szCs w:val="24"/>
        </w:rPr>
        <w:t xml:space="preserve"> guidance</w:t>
      </w:r>
      <w:r w:rsidR="5F36F1C3" w:rsidRPr="001075C2">
        <w:rPr>
          <w:rFonts w:ascii="Poppins" w:eastAsia="Calibri" w:hAnsi="Poppins" w:cs="Poppins"/>
          <w:sz w:val="24"/>
          <w:szCs w:val="24"/>
        </w:rPr>
        <w:t xml:space="preserve"> covers </w:t>
      </w:r>
      <w:r w:rsidR="54D32BED" w:rsidRPr="001075C2">
        <w:rPr>
          <w:rFonts w:ascii="Poppins" w:eastAsia="Calibri" w:hAnsi="Poppins" w:cs="Poppins"/>
          <w:sz w:val="24"/>
          <w:szCs w:val="24"/>
        </w:rPr>
        <w:t xml:space="preserve">initial ATESD </w:t>
      </w:r>
      <w:r w:rsidR="5F36F1C3" w:rsidRPr="001075C2">
        <w:rPr>
          <w:rFonts w:ascii="Poppins" w:eastAsia="Calibri" w:hAnsi="Poppins" w:cs="Poppins"/>
          <w:sz w:val="24"/>
          <w:szCs w:val="24"/>
        </w:rPr>
        <w:t xml:space="preserve">plan development and submission and the criteria </w:t>
      </w:r>
      <w:r w:rsidR="258C07EC" w:rsidRPr="001075C2">
        <w:rPr>
          <w:rFonts w:ascii="Poppins" w:eastAsia="Calibri" w:hAnsi="Poppins" w:cs="Poppins"/>
          <w:sz w:val="24"/>
          <w:szCs w:val="24"/>
        </w:rPr>
        <w:t>CT</w:t>
      </w:r>
      <w:r w:rsidR="5F36F1C3" w:rsidRPr="001075C2">
        <w:rPr>
          <w:rFonts w:ascii="Poppins" w:eastAsia="Calibri" w:hAnsi="Poppins" w:cs="Poppins"/>
          <w:sz w:val="24"/>
          <w:szCs w:val="24"/>
        </w:rPr>
        <w:t xml:space="preserve">DOT will use when evaluating plans </w:t>
      </w:r>
      <w:r w:rsidR="0E6EDD1A" w:rsidRPr="001075C2">
        <w:rPr>
          <w:rFonts w:ascii="Poppins" w:eastAsia="Calibri" w:hAnsi="Poppins" w:cs="Poppins"/>
          <w:sz w:val="24"/>
          <w:szCs w:val="24"/>
        </w:rPr>
        <w:t xml:space="preserve">submitted </w:t>
      </w:r>
      <w:r w:rsidR="5F36F1C3" w:rsidRPr="001075C2">
        <w:rPr>
          <w:rFonts w:ascii="Poppins" w:eastAsia="Calibri" w:hAnsi="Poppins" w:cs="Poppins"/>
          <w:sz w:val="24"/>
          <w:szCs w:val="24"/>
        </w:rPr>
        <w:t>for approval.</w:t>
      </w:r>
      <w:r w:rsidR="00B533B8">
        <w:rPr>
          <w:rFonts w:ascii="Poppins" w:eastAsia="Calibri" w:hAnsi="Poppins" w:cs="Poppins"/>
          <w:sz w:val="24"/>
          <w:szCs w:val="24"/>
        </w:rPr>
        <w:t xml:space="preserve"> </w:t>
      </w:r>
      <w:r w:rsidR="5F36F1C3" w:rsidRPr="001075C2">
        <w:rPr>
          <w:rFonts w:ascii="Poppins" w:eastAsia="Calibri" w:hAnsi="Poppins" w:cs="Poppins"/>
          <w:sz w:val="24"/>
          <w:szCs w:val="24"/>
        </w:rPr>
        <w:t>The</w:t>
      </w:r>
      <w:r w:rsidR="0FCD39DE" w:rsidRPr="001075C2">
        <w:rPr>
          <w:rFonts w:ascii="Poppins" w:eastAsia="Calibri" w:hAnsi="Poppins" w:cs="Poppins"/>
          <w:sz w:val="24"/>
          <w:szCs w:val="24"/>
        </w:rPr>
        <w:t xml:space="preserve"> </w:t>
      </w:r>
      <w:r w:rsidR="009C47EA" w:rsidRPr="001075C2">
        <w:rPr>
          <w:rFonts w:ascii="Poppins" w:eastAsia="Calibri" w:hAnsi="Poppins" w:cs="Poppins"/>
          <w:sz w:val="24"/>
          <w:szCs w:val="24"/>
        </w:rPr>
        <w:t>Statute</w:t>
      </w:r>
      <w:r w:rsidR="00AA699A" w:rsidRPr="001075C2">
        <w:rPr>
          <w:rFonts w:ascii="Poppins" w:eastAsia="Calibri" w:hAnsi="Poppins" w:cs="Poppins"/>
          <w:sz w:val="24"/>
          <w:szCs w:val="24"/>
        </w:rPr>
        <w:t>s</w:t>
      </w:r>
      <w:r w:rsidR="0FCD39DE" w:rsidRPr="001075C2">
        <w:rPr>
          <w:rFonts w:ascii="Poppins" w:eastAsia="Calibri" w:hAnsi="Poppins" w:cs="Poppins"/>
          <w:sz w:val="24"/>
          <w:szCs w:val="24"/>
        </w:rPr>
        <w:t xml:space="preserve"> require this</w:t>
      </w:r>
      <w:r w:rsidR="5F36F1C3" w:rsidRPr="001075C2">
        <w:rPr>
          <w:rFonts w:ascii="Poppins" w:eastAsia="Calibri" w:hAnsi="Poppins" w:cs="Poppins"/>
          <w:sz w:val="24"/>
          <w:szCs w:val="24"/>
        </w:rPr>
        <w:t xml:space="preserve"> guidance be consistent with the goals of (1) installing </w:t>
      </w:r>
      <w:r w:rsidR="1464D41E" w:rsidRPr="001075C2">
        <w:rPr>
          <w:rFonts w:ascii="Poppins" w:eastAsia="Calibri" w:hAnsi="Poppins" w:cs="Poppins"/>
          <w:sz w:val="24"/>
          <w:szCs w:val="24"/>
        </w:rPr>
        <w:t>ATE</w:t>
      </w:r>
      <w:r w:rsidR="6D0E4B7F" w:rsidRPr="001075C2">
        <w:rPr>
          <w:rFonts w:ascii="Poppins" w:eastAsia="Calibri" w:hAnsi="Poppins" w:cs="Poppins"/>
          <w:sz w:val="24"/>
          <w:szCs w:val="24"/>
        </w:rPr>
        <w:t xml:space="preserve">SDs in </w:t>
      </w:r>
      <w:r w:rsidR="5F36F1C3" w:rsidRPr="001075C2">
        <w:rPr>
          <w:rFonts w:ascii="Poppins" w:eastAsia="Calibri" w:hAnsi="Poppins" w:cs="Poppins"/>
          <w:sz w:val="24"/>
          <w:szCs w:val="24"/>
        </w:rPr>
        <w:t xml:space="preserve">locations where they are likely to improve traffic safety and (2) ensuring that the </w:t>
      </w:r>
      <w:r w:rsidR="791D4A8D" w:rsidRPr="001075C2">
        <w:rPr>
          <w:rFonts w:ascii="Poppins" w:eastAsia="Calibri" w:hAnsi="Poppins" w:cs="Poppins"/>
          <w:sz w:val="24"/>
          <w:szCs w:val="24"/>
        </w:rPr>
        <w:t xml:space="preserve">ATESD </w:t>
      </w:r>
      <w:r w:rsidR="5F36F1C3" w:rsidRPr="001075C2">
        <w:rPr>
          <w:rFonts w:ascii="Poppins" w:eastAsia="Calibri" w:hAnsi="Poppins" w:cs="Poppins"/>
          <w:sz w:val="24"/>
          <w:szCs w:val="24"/>
        </w:rPr>
        <w:t>distribution</w:t>
      </w:r>
      <w:r w:rsidR="6EC4FEFF" w:rsidRPr="001075C2">
        <w:rPr>
          <w:rFonts w:ascii="Poppins" w:eastAsia="Calibri" w:hAnsi="Poppins" w:cs="Poppins"/>
          <w:sz w:val="24"/>
          <w:szCs w:val="24"/>
        </w:rPr>
        <w:t xml:space="preserve"> throughout the municipality</w:t>
      </w:r>
      <w:r w:rsidR="5F36F1C3" w:rsidRPr="001075C2">
        <w:rPr>
          <w:rFonts w:ascii="Poppins" w:eastAsia="Calibri" w:hAnsi="Poppins" w:cs="Poppins"/>
          <w:sz w:val="24"/>
          <w:szCs w:val="24"/>
        </w:rPr>
        <w:t xml:space="preserve"> is equitable</w:t>
      </w:r>
      <w:r w:rsidR="67EAD383" w:rsidRPr="001075C2">
        <w:rPr>
          <w:rFonts w:ascii="Poppins" w:eastAsia="Calibri" w:hAnsi="Poppins" w:cs="Poppins"/>
          <w:sz w:val="24"/>
          <w:szCs w:val="24"/>
        </w:rPr>
        <w:t>.</w:t>
      </w:r>
      <w:r w:rsidR="5F36F1C3" w:rsidRPr="001075C2">
        <w:rPr>
          <w:rFonts w:ascii="Poppins" w:eastAsia="Calibri" w:hAnsi="Poppins" w:cs="Poppins"/>
          <w:sz w:val="24"/>
          <w:szCs w:val="24"/>
        </w:rPr>
        <w:t xml:space="preserve"> (</w:t>
      </w:r>
      <w:r w:rsidR="21475AA9" w:rsidRPr="001075C2">
        <w:rPr>
          <w:rFonts w:ascii="Poppins" w:eastAsia="Calibri" w:hAnsi="Poppins" w:cs="Poppins"/>
          <w:sz w:val="24"/>
          <w:szCs w:val="24"/>
        </w:rPr>
        <w:t xml:space="preserve">Under the </w:t>
      </w:r>
      <w:r w:rsidR="00AA699A" w:rsidRPr="001075C2">
        <w:rPr>
          <w:rFonts w:ascii="Poppins" w:eastAsia="Calibri" w:hAnsi="Poppins" w:cs="Poppins"/>
          <w:sz w:val="24"/>
          <w:szCs w:val="24"/>
        </w:rPr>
        <w:t>Statutes</w:t>
      </w:r>
      <w:r w:rsidR="21475AA9" w:rsidRPr="001075C2">
        <w:rPr>
          <w:rFonts w:ascii="Poppins" w:eastAsia="Calibri" w:hAnsi="Poppins" w:cs="Poppins"/>
          <w:sz w:val="24"/>
          <w:szCs w:val="24"/>
        </w:rPr>
        <w:t xml:space="preserve">, “equitable” means </w:t>
      </w:r>
      <w:r w:rsidR="5F36F1C3" w:rsidRPr="001075C2">
        <w:rPr>
          <w:rFonts w:ascii="Poppins" w:eastAsia="Calibri" w:hAnsi="Poppins" w:cs="Poppins"/>
          <w:sz w:val="24"/>
          <w:szCs w:val="24"/>
        </w:rPr>
        <w:t>intended to ensure that patterns of discrimination and disparities of race, ethnicity, and socioeconomic status, whether intentional or unintentional, are not reinforced or perpetuated and prevent the emergence and persistence of foreseeable future patterns of discrimination or disparities of race, ethnicity, and socioeconomic status</w:t>
      </w:r>
      <w:r w:rsidR="34720A28" w:rsidRPr="001075C2">
        <w:rPr>
          <w:rFonts w:ascii="Poppins" w:eastAsia="Calibri" w:hAnsi="Poppins" w:cs="Poppins"/>
          <w:sz w:val="24"/>
          <w:szCs w:val="24"/>
        </w:rPr>
        <w:t>.</w:t>
      </w:r>
      <w:r w:rsidR="07339D8D" w:rsidRPr="001075C2">
        <w:rPr>
          <w:rFonts w:ascii="Poppins" w:eastAsia="Calibri" w:hAnsi="Poppins" w:cs="Poppins"/>
          <w:sz w:val="24"/>
          <w:szCs w:val="24"/>
        </w:rPr>
        <w:t>)</w:t>
      </w:r>
    </w:p>
    <w:p w14:paraId="478D24A0" w14:textId="41784A9A" w:rsidR="745663A0" w:rsidRPr="001075C2" w:rsidRDefault="745663A0" w:rsidP="00AD26BF">
      <w:pPr>
        <w:spacing w:before="240" w:after="240" w:line="240" w:lineRule="auto"/>
        <w:rPr>
          <w:rFonts w:ascii="Poppins" w:eastAsia="Calibri" w:hAnsi="Poppins" w:cs="Poppins"/>
          <w:sz w:val="24"/>
          <w:szCs w:val="24"/>
        </w:rPr>
      </w:pPr>
      <w:r w:rsidRPr="001075C2">
        <w:rPr>
          <w:rFonts w:ascii="Poppins" w:eastAsia="Calibri" w:hAnsi="Poppins" w:cs="Poppins"/>
          <w:sz w:val="24"/>
          <w:szCs w:val="24"/>
        </w:rPr>
        <w:t xml:space="preserve">The second set of guidance, which </w:t>
      </w:r>
      <w:r w:rsidR="5FCAF3ED" w:rsidRPr="001075C2">
        <w:rPr>
          <w:rFonts w:ascii="Poppins" w:eastAsia="Calibri" w:hAnsi="Poppins" w:cs="Poppins"/>
          <w:sz w:val="24"/>
          <w:szCs w:val="24"/>
        </w:rPr>
        <w:t>will</w:t>
      </w:r>
      <w:r w:rsidRPr="001075C2">
        <w:rPr>
          <w:rFonts w:ascii="Poppins" w:eastAsia="Calibri" w:hAnsi="Poppins" w:cs="Poppins"/>
          <w:sz w:val="24"/>
          <w:szCs w:val="24"/>
        </w:rPr>
        <w:t xml:space="preserve"> be issued by </w:t>
      </w:r>
      <w:r w:rsidR="4A2DC5FB" w:rsidRPr="001075C2">
        <w:rPr>
          <w:rFonts w:ascii="Poppins" w:eastAsia="Calibri" w:hAnsi="Poppins" w:cs="Poppins"/>
          <w:sz w:val="24"/>
          <w:szCs w:val="24"/>
        </w:rPr>
        <w:t xml:space="preserve">CTDOT by </w:t>
      </w:r>
      <w:r w:rsidRPr="001075C2">
        <w:rPr>
          <w:rFonts w:ascii="Poppins" w:eastAsia="Calibri" w:hAnsi="Poppins" w:cs="Poppins"/>
          <w:sz w:val="24"/>
          <w:szCs w:val="24"/>
        </w:rPr>
        <w:t xml:space="preserve">January 1, 2026, must instruct municipalities on evaluating </w:t>
      </w:r>
      <w:r w:rsidR="552E1243" w:rsidRPr="001075C2">
        <w:rPr>
          <w:rFonts w:ascii="Poppins" w:eastAsia="Calibri" w:hAnsi="Poppins" w:cs="Poppins"/>
          <w:sz w:val="24"/>
          <w:szCs w:val="24"/>
        </w:rPr>
        <w:t>ATESD</w:t>
      </w:r>
      <w:r w:rsidRPr="001075C2">
        <w:rPr>
          <w:rFonts w:ascii="Poppins" w:eastAsia="Calibri" w:hAnsi="Poppins" w:cs="Poppins"/>
          <w:sz w:val="24"/>
          <w:szCs w:val="24"/>
        </w:rPr>
        <w:t xml:space="preserve"> effectiveness </w:t>
      </w:r>
      <w:r w:rsidR="52D22A87" w:rsidRPr="001075C2">
        <w:rPr>
          <w:rFonts w:ascii="Poppins" w:eastAsia="Calibri" w:hAnsi="Poppins" w:cs="Poppins"/>
          <w:sz w:val="24"/>
          <w:szCs w:val="24"/>
        </w:rPr>
        <w:t>and submitting</w:t>
      </w:r>
      <w:r w:rsidRPr="001075C2">
        <w:rPr>
          <w:rFonts w:ascii="Poppins" w:eastAsia="Calibri" w:hAnsi="Poppins" w:cs="Poppins"/>
          <w:sz w:val="24"/>
          <w:szCs w:val="24"/>
        </w:rPr>
        <w:t xml:space="preserve"> subsequent plans for approval</w:t>
      </w:r>
      <w:r w:rsidR="5F357A1B" w:rsidRPr="001075C2">
        <w:rPr>
          <w:rFonts w:ascii="Poppins" w:eastAsia="Calibri" w:hAnsi="Poppins" w:cs="Poppins"/>
          <w:sz w:val="24"/>
          <w:szCs w:val="24"/>
        </w:rPr>
        <w:t xml:space="preserve">. </w:t>
      </w:r>
    </w:p>
    <w:p w14:paraId="3ED2CDFD" w14:textId="2AD69194" w:rsidR="0021067B" w:rsidRPr="001075C2" w:rsidRDefault="00D77152" w:rsidP="00AD26BF">
      <w:pPr>
        <w:spacing w:before="240" w:after="240" w:line="240" w:lineRule="auto"/>
        <w:rPr>
          <w:rFonts w:ascii="Poppins" w:eastAsia="Calibri" w:hAnsi="Poppins" w:cs="Poppins"/>
          <w:sz w:val="24"/>
          <w:szCs w:val="24"/>
        </w:rPr>
      </w:pPr>
      <w:r w:rsidRPr="00B533B8">
        <w:rPr>
          <w:rFonts w:ascii="Poppins" w:eastAsia="Calibri" w:hAnsi="Poppins" w:cs="Poppins"/>
          <w:b/>
          <w:bCs/>
          <w:sz w:val="24"/>
          <w:szCs w:val="24"/>
        </w:rPr>
        <w:t>Note:</w:t>
      </w:r>
      <w:r w:rsidR="005529FE" w:rsidRPr="001075C2">
        <w:rPr>
          <w:rFonts w:ascii="Poppins" w:eastAsia="Calibri" w:hAnsi="Poppins" w:cs="Poppins"/>
          <w:sz w:val="24"/>
          <w:szCs w:val="24"/>
        </w:rPr>
        <w:t xml:space="preserve"> </w:t>
      </w:r>
      <w:r w:rsidR="0021067B" w:rsidRPr="001075C2">
        <w:rPr>
          <w:rFonts w:ascii="Poppins" w:eastAsia="Calibri" w:hAnsi="Poppins" w:cs="Poppins"/>
          <w:sz w:val="24"/>
          <w:szCs w:val="24"/>
        </w:rPr>
        <w:t xml:space="preserve">ATESDs cannot be installed until </w:t>
      </w:r>
      <w:r w:rsidR="00982094" w:rsidRPr="001075C2">
        <w:rPr>
          <w:rFonts w:ascii="Poppins" w:eastAsia="Calibri" w:hAnsi="Poppins" w:cs="Poppins"/>
          <w:sz w:val="24"/>
          <w:szCs w:val="24"/>
        </w:rPr>
        <w:t>the municipality’s</w:t>
      </w:r>
      <w:r w:rsidR="0021067B" w:rsidRPr="001075C2">
        <w:rPr>
          <w:rFonts w:ascii="Poppins" w:eastAsia="Calibri" w:hAnsi="Poppins" w:cs="Poppins"/>
          <w:sz w:val="24"/>
          <w:szCs w:val="24"/>
        </w:rPr>
        <w:t xml:space="preserve"> ATESD plan has been approved </w:t>
      </w:r>
      <w:r w:rsidR="00982094" w:rsidRPr="001075C2">
        <w:rPr>
          <w:rFonts w:ascii="Poppins" w:eastAsia="Calibri" w:hAnsi="Poppins" w:cs="Poppins"/>
          <w:sz w:val="24"/>
          <w:szCs w:val="24"/>
        </w:rPr>
        <w:t xml:space="preserve">by CTDOT’s Office of the State Traffic Administration </w:t>
      </w:r>
      <w:r w:rsidR="003D0468" w:rsidRPr="001075C2">
        <w:rPr>
          <w:rFonts w:ascii="Poppins" w:eastAsia="Calibri" w:hAnsi="Poppins" w:cs="Poppins"/>
          <w:sz w:val="24"/>
          <w:szCs w:val="24"/>
        </w:rPr>
        <w:t xml:space="preserve">(OSTA) </w:t>
      </w:r>
      <w:r w:rsidR="0021067B" w:rsidRPr="001075C2">
        <w:rPr>
          <w:rFonts w:ascii="Poppins" w:eastAsia="Calibri" w:hAnsi="Poppins" w:cs="Poppins"/>
          <w:sz w:val="24"/>
          <w:szCs w:val="24"/>
        </w:rPr>
        <w:t>and</w:t>
      </w:r>
      <w:r w:rsidR="0093144C" w:rsidRPr="001075C2">
        <w:rPr>
          <w:rFonts w:ascii="Poppins" w:eastAsia="Calibri" w:hAnsi="Poppins" w:cs="Poppins"/>
          <w:sz w:val="24"/>
          <w:szCs w:val="24"/>
        </w:rPr>
        <w:t xml:space="preserve"> the municipality has </w:t>
      </w:r>
      <w:r w:rsidR="00C750A8" w:rsidRPr="001075C2">
        <w:rPr>
          <w:rFonts w:ascii="Poppins" w:eastAsia="Calibri" w:hAnsi="Poppins" w:cs="Poppins"/>
          <w:sz w:val="24"/>
          <w:szCs w:val="24"/>
        </w:rPr>
        <w:t>met all</w:t>
      </w:r>
      <w:r w:rsidR="0021067B" w:rsidRPr="001075C2">
        <w:rPr>
          <w:rFonts w:ascii="Poppins" w:eastAsia="Calibri" w:hAnsi="Poppins" w:cs="Poppins"/>
          <w:sz w:val="24"/>
          <w:szCs w:val="24"/>
        </w:rPr>
        <w:t xml:space="preserve"> other requirements </w:t>
      </w:r>
      <w:r w:rsidR="00D61712" w:rsidRPr="001075C2">
        <w:rPr>
          <w:rFonts w:ascii="Poppins" w:eastAsia="Calibri" w:hAnsi="Poppins" w:cs="Poppins"/>
          <w:sz w:val="24"/>
          <w:szCs w:val="24"/>
        </w:rPr>
        <w:t xml:space="preserve">in </w:t>
      </w:r>
      <w:r w:rsidR="0021067B" w:rsidRPr="001075C2">
        <w:rPr>
          <w:rFonts w:ascii="Poppins" w:eastAsia="Calibri" w:hAnsi="Poppins" w:cs="Poppins"/>
          <w:sz w:val="24"/>
          <w:szCs w:val="24"/>
        </w:rPr>
        <w:t xml:space="preserve">the </w:t>
      </w:r>
      <w:r w:rsidR="009C47EA" w:rsidRPr="001075C2">
        <w:rPr>
          <w:rFonts w:ascii="Poppins" w:eastAsia="Calibri" w:hAnsi="Poppins" w:cs="Poppins"/>
          <w:sz w:val="24"/>
          <w:szCs w:val="24"/>
        </w:rPr>
        <w:t>Statutes</w:t>
      </w:r>
      <w:r w:rsidR="0021067B" w:rsidRPr="001075C2">
        <w:rPr>
          <w:rFonts w:ascii="Poppins" w:eastAsia="Calibri" w:hAnsi="Poppins" w:cs="Poppins"/>
          <w:sz w:val="24"/>
          <w:szCs w:val="24"/>
        </w:rPr>
        <w:t xml:space="preserve">. </w:t>
      </w:r>
    </w:p>
    <w:p w14:paraId="705C3507" w14:textId="039C66DE" w:rsidR="00E85BCF" w:rsidRPr="001075C2" w:rsidRDefault="56AF9DFC" w:rsidP="001075C2">
      <w:pPr>
        <w:pStyle w:val="Heading1"/>
      </w:pPr>
      <w:bookmarkStart w:id="1" w:name="_Toc189210607"/>
      <w:r w:rsidRPr="001075C2">
        <w:lastRenderedPageBreak/>
        <w:t>P</w:t>
      </w:r>
      <w:r w:rsidR="3293EE4A" w:rsidRPr="001075C2">
        <w:t>URPOSE</w:t>
      </w:r>
      <w:bookmarkEnd w:id="1"/>
    </w:p>
    <w:p w14:paraId="22F16945" w14:textId="41E0E8A3" w:rsidR="00006E42" w:rsidRPr="001075C2" w:rsidRDefault="00B171D2" w:rsidP="00AD26BF">
      <w:pPr>
        <w:spacing w:before="240" w:after="240" w:line="240" w:lineRule="auto"/>
        <w:rPr>
          <w:rFonts w:ascii="Poppins" w:hAnsi="Poppins" w:cs="Poppins"/>
          <w:sz w:val="24"/>
          <w:szCs w:val="24"/>
        </w:rPr>
      </w:pPr>
      <w:r w:rsidRPr="001075C2">
        <w:rPr>
          <w:rFonts w:ascii="Poppins" w:hAnsi="Poppins" w:cs="Poppins"/>
          <w:sz w:val="24"/>
          <w:szCs w:val="24"/>
        </w:rPr>
        <w:t xml:space="preserve">As required by </w:t>
      </w:r>
      <w:r w:rsidR="00C00BFF" w:rsidRPr="001075C2">
        <w:rPr>
          <w:rFonts w:ascii="Poppins" w:hAnsi="Poppins" w:cs="Poppins"/>
          <w:sz w:val="24"/>
          <w:szCs w:val="24"/>
        </w:rPr>
        <w:t xml:space="preserve">CGS </w:t>
      </w:r>
      <w:hyperlink r:id="rId15" w:anchor="sec_14-307d" w:history="1">
        <w:r w:rsidR="009C624D" w:rsidRPr="001075C2">
          <w:rPr>
            <w:rStyle w:val="Hyperlink"/>
            <w:rFonts w:ascii="Poppins" w:hAnsi="Poppins" w:cs="Poppins"/>
            <w:sz w:val="24"/>
            <w:szCs w:val="24"/>
          </w:rPr>
          <w:t>Section 14</w:t>
        </w:r>
        <w:r w:rsidR="003454C6" w:rsidRPr="001075C2">
          <w:rPr>
            <w:rStyle w:val="Hyperlink"/>
            <w:rFonts w:ascii="Poppins" w:hAnsi="Poppins" w:cs="Poppins"/>
            <w:sz w:val="24"/>
            <w:szCs w:val="24"/>
          </w:rPr>
          <w:t>-307d</w:t>
        </w:r>
      </w:hyperlink>
      <w:r w:rsidRPr="001075C2">
        <w:rPr>
          <w:rFonts w:ascii="Poppins" w:hAnsi="Poppins" w:cs="Poppins"/>
          <w:sz w:val="24"/>
          <w:szCs w:val="24"/>
        </w:rPr>
        <w:t xml:space="preserve">, this guidance addresses </w:t>
      </w:r>
      <w:r w:rsidR="009F278A" w:rsidRPr="001075C2">
        <w:rPr>
          <w:rFonts w:ascii="Poppins" w:hAnsi="Poppins" w:cs="Poppins"/>
          <w:sz w:val="24"/>
          <w:szCs w:val="24"/>
        </w:rPr>
        <w:t xml:space="preserve">ATESD </w:t>
      </w:r>
      <w:r w:rsidRPr="001075C2">
        <w:rPr>
          <w:rFonts w:ascii="Poppins" w:hAnsi="Poppins" w:cs="Poppins"/>
          <w:sz w:val="24"/>
          <w:szCs w:val="24"/>
        </w:rPr>
        <w:t>plan development and submission and the criteria CTDOT will use when evaluating ATESD plans for approval.</w:t>
      </w:r>
      <w:r w:rsidR="00B533B8">
        <w:rPr>
          <w:rFonts w:ascii="Poppins" w:hAnsi="Poppins" w:cs="Poppins"/>
          <w:sz w:val="24"/>
          <w:szCs w:val="24"/>
        </w:rPr>
        <w:t xml:space="preserve"> </w:t>
      </w:r>
      <w:r w:rsidR="007E6EF2" w:rsidRPr="001075C2">
        <w:rPr>
          <w:rFonts w:ascii="Poppins" w:hAnsi="Poppins" w:cs="Poppins"/>
          <w:sz w:val="24"/>
          <w:szCs w:val="24"/>
        </w:rPr>
        <w:t>The guidance</w:t>
      </w:r>
      <w:r w:rsidRPr="001075C2">
        <w:rPr>
          <w:rFonts w:ascii="Poppins" w:hAnsi="Poppins" w:cs="Poppins"/>
          <w:sz w:val="24"/>
          <w:szCs w:val="24"/>
        </w:rPr>
        <w:t xml:space="preserve"> also restates </w:t>
      </w:r>
      <w:r w:rsidR="007E6EF2" w:rsidRPr="001075C2">
        <w:rPr>
          <w:rFonts w:ascii="Poppins" w:hAnsi="Poppins" w:cs="Poppins"/>
          <w:sz w:val="24"/>
          <w:szCs w:val="24"/>
        </w:rPr>
        <w:t xml:space="preserve">other </w:t>
      </w:r>
      <w:r w:rsidRPr="001075C2">
        <w:rPr>
          <w:rFonts w:ascii="Poppins" w:hAnsi="Poppins" w:cs="Poppins"/>
          <w:sz w:val="24"/>
          <w:szCs w:val="24"/>
        </w:rPr>
        <w:t xml:space="preserve">requirements of the </w:t>
      </w:r>
      <w:r w:rsidR="009C47EA" w:rsidRPr="001075C2">
        <w:rPr>
          <w:rFonts w:ascii="Poppins" w:hAnsi="Poppins" w:cs="Poppins"/>
          <w:sz w:val="24"/>
          <w:szCs w:val="24"/>
        </w:rPr>
        <w:t>Statutes</w:t>
      </w:r>
      <w:r w:rsidRPr="001075C2">
        <w:rPr>
          <w:rFonts w:ascii="Poppins" w:hAnsi="Poppins" w:cs="Poppins"/>
          <w:sz w:val="24"/>
          <w:szCs w:val="24"/>
        </w:rPr>
        <w:t xml:space="preserve"> which relate to CTDOT.</w:t>
      </w:r>
      <w:r w:rsidR="00B533B8">
        <w:rPr>
          <w:rFonts w:ascii="Poppins" w:hAnsi="Poppins" w:cs="Poppins"/>
          <w:sz w:val="24"/>
          <w:szCs w:val="24"/>
        </w:rPr>
        <w:t xml:space="preserve"> </w:t>
      </w:r>
      <w:r w:rsidR="00556D61" w:rsidRPr="001075C2">
        <w:rPr>
          <w:rFonts w:ascii="Poppins" w:hAnsi="Poppins" w:cs="Poppins"/>
          <w:sz w:val="24"/>
          <w:szCs w:val="24"/>
        </w:rPr>
        <w:t xml:space="preserve">A </w:t>
      </w:r>
      <w:r w:rsidR="00C750A8" w:rsidRPr="001075C2">
        <w:rPr>
          <w:rFonts w:ascii="Poppins" w:hAnsi="Poppins" w:cs="Poppins"/>
          <w:sz w:val="24"/>
          <w:szCs w:val="24"/>
        </w:rPr>
        <w:t xml:space="preserve">Public Act </w:t>
      </w:r>
      <w:r w:rsidR="007E6EF2" w:rsidRPr="001075C2">
        <w:rPr>
          <w:rFonts w:ascii="Poppins" w:hAnsi="Poppins" w:cs="Poppins"/>
          <w:sz w:val="24"/>
          <w:szCs w:val="24"/>
        </w:rPr>
        <w:t>summary</w:t>
      </w:r>
      <w:r w:rsidR="00C750A8" w:rsidRPr="001075C2">
        <w:rPr>
          <w:rFonts w:ascii="Poppins" w:hAnsi="Poppins" w:cs="Poppins"/>
          <w:sz w:val="24"/>
          <w:szCs w:val="24"/>
        </w:rPr>
        <w:t xml:space="preserve">, which includes </w:t>
      </w:r>
      <w:r w:rsidR="007E6EF2" w:rsidRPr="001075C2">
        <w:rPr>
          <w:rFonts w:ascii="Poppins" w:hAnsi="Poppins" w:cs="Poppins"/>
          <w:sz w:val="24"/>
          <w:szCs w:val="24"/>
        </w:rPr>
        <w:t xml:space="preserve">all </w:t>
      </w:r>
      <w:r w:rsidR="00C750A8" w:rsidRPr="001075C2">
        <w:rPr>
          <w:rFonts w:ascii="Poppins" w:hAnsi="Poppins" w:cs="Poppins"/>
          <w:sz w:val="24"/>
          <w:szCs w:val="24"/>
        </w:rPr>
        <w:t xml:space="preserve">of </w:t>
      </w:r>
      <w:r w:rsidR="007E6EF2" w:rsidRPr="001075C2">
        <w:rPr>
          <w:rFonts w:ascii="Poppins" w:hAnsi="Poppins" w:cs="Poppins"/>
          <w:sz w:val="24"/>
          <w:szCs w:val="24"/>
        </w:rPr>
        <w:t>the requirements for municipal</w:t>
      </w:r>
      <w:r w:rsidR="009F278A" w:rsidRPr="001075C2">
        <w:rPr>
          <w:rFonts w:ascii="Poppins" w:hAnsi="Poppins" w:cs="Poppins"/>
          <w:sz w:val="24"/>
          <w:szCs w:val="24"/>
        </w:rPr>
        <w:t xml:space="preserve"> use of ATESDs</w:t>
      </w:r>
      <w:r w:rsidR="00C750A8" w:rsidRPr="001075C2">
        <w:rPr>
          <w:rFonts w:ascii="Poppins" w:hAnsi="Poppins" w:cs="Poppins"/>
          <w:sz w:val="24"/>
          <w:szCs w:val="24"/>
        </w:rPr>
        <w:t>,</w:t>
      </w:r>
      <w:r w:rsidR="009F278A" w:rsidRPr="001075C2">
        <w:rPr>
          <w:rFonts w:ascii="Poppins" w:hAnsi="Poppins" w:cs="Poppins"/>
          <w:sz w:val="24"/>
          <w:szCs w:val="24"/>
        </w:rPr>
        <w:t xml:space="preserve"> is available </w:t>
      </w:r>
      <w:hyperlink r:id="rId16" w:history="1">
        <w:r w:rsidR="009F278A" w:rsidRPr="001075C2">
          <w:rPr>
            <w:rStyle w:val="Hyperlink"/>
            <w:rFonts w:ascii="Poppins" w:hAnsi="Poppins" w:cs="Poppins"/>
            <w:sz w:val="24"/>
            <w:szCs w:val="24"/>
          </w:rPr>
          <w:t>here</w:t>
        </w:r>
      </w:hyperlink>
      <w:r w:rsidR="009F278A" w:rsidRPr="001075C2">
        <w:rPr>
          <w:rFonts w:ascii="Poppins" w:hAnsi="Poppins" w:cs="Poppins"/>
          <w:sz w:val="24"/>
          <w:szCs w:val="24"/>
        </w:rPr>
        <w:t>.</w:t>
      </w:r>
      <w:r w:rsidR="00B533B8">
        <w:rPr>
          <w:rFonts w:ascii="Poppins" w:hAnsi="Poppins" w:cs="Poppins"/>
          <w:sz w:val="24"/>
          <w:szCs w:val="24"/>
        </w:rPr>
        <w:t xml:space="preserve"> </w:t>
      </w:r>
      <w:r w:rsidR="007E6EF2" w:rsidRPr="001075C2">
        <w:rPr>
          <w:rFonts w:ascii="Poppins" w:hAnsi="Poppins" w:cs="Poppins"/>
          <w:sz w:val="24"/>
          <w:szCs w:val="24"/>
        </w:rPr>
        <w:t xml:space="preserve">This </w:t>
      </w:r>
      <w:r w:rsidR="2CF26EED" w:rsidRPr="001075C2">
        <w:rPr>
          <w:rFonts w:ascii="Poppins" w:hAnsi="Poppins" w:cs="Poppins"/>
          <w:sz w:val="24"/>
          <w:szCs w:val="24"/>
        </w:rPr>
        <w:t>guidance</w:t>
      </w:r>
      <w:r w:rsidR="6ECDBFC5" w:rsidRPr="001075C2">
        <w:rPr>
          <w:rFonts w:ascii="Poppins" w:hAnsi="Poppins" w:cs="Poppins"/>
          <w:sz w:val="24"/>
          <w:szCs w:val="24"/>
        </w:rPr>
        <w:t xml:space="preserve"> </w:t>
      </w:r>
      <w:r w:rsidR="00536BF2" w:rsidRPr="001075C2">
        <w:rPr>
          <w:rFonts w:ascii="Poppins" w:hAnsi="Poppins" w:cs="Poppins"/>
          <w:sz w:val="24"/>
          <w:szCs w:val="24"/>
        </w:rPr>
        <w:t xml:space="preserve">document </w:t>
      </w:r>
      <w:r w:rsidR="77E70BA0" w:rsidRPr="001075C2">
        <w:rPr>
          <w:rFonts w:ascii="Poppins" w:hAnsi="Poppins" w:cs="Poppins"/>
          <w:sz w:val="24"/>
          <w:szCs w:val="24"/>
        </w:rPr>
        <w:t>provide</w:t>
      </w:r>
      <w:r w:rsidR="007E6EF2" w:rsidRPr="001075C2">
        <w:rPr>
          <w:rFonts w:ascii="Poppins" w:hAnsi="Poppins" w:cs="Poppins"/>
          <w:sz w:val="24"/>
          <w:szCs w:val="24"/>
        </w:rPr>
        <w:t>s</w:t>
      </w:r>
      <w:r w:rsidR="77E70BA0" w:rsidRPr="001075C2">
        <w:rPr>
          <w:rFonts w:ascii="Poppins" w:hAnsi="Poppins" w:cs="Poppins"/>
          <w:sz w:val="24"/>
          <w:szCs w:val="24"/>
        </w:rPr>
        <w:t xml:space="preserve"> information on</w:t>
      </w:r>
      <w:r w:rsidR="6D846664" w:rsidRPr="001075C2">
        <w:rPr>
          <w:rFonts w:ascii="Poppins" w:hAnsi="Poppins" w:cs="Poppins"/>
          <w:sz w:val="24"/>
          <w:szCs w:val="24"/>
        </w:rPr>
        <w:t xml:space="preserve"> the following</w:t>
      </w:r>
      <w:r w:rsidRPr="001075C2">
        <w:rPr>
          <w:rFonts w:ascii="Poppins" w:hAnsi="Poppins" w:cs="Poppins"/>
          <w:sz w:val="24"/>
          <w:szCs w:val="24"/>
        </w:rPr>
        <w:t>:</w:t>
      </w:r>
      <w:r w:rsidR="00B533B8">
        <w:rPr>
          <w:rFonts w:ascii="Poppins" w:hAnsi="Poppins" w:cs="Poppins"/>
          <w:sz w:val="24"/>
          <w:szCs w:val="24"/>
        </w:rPr>
        <w:t xml:space="preserve"> </w:t>
      </w:r>
    </w:p>
    <w:p w14:paraId="55356BD5" w14:textId="180D16F5" w:rsidR="69975D3D" w:rsidRPr="001075C2" w:rsidRDefault="2622250F" w:rsidP="00AD26BF">
      <w:pPr>
        <w:pStyle w:val="ListParagraph"/>
        <w:numPr>
          <w:ilvl w:val="0"/>
          <w:numId w:val="14"/>
        </w:numPr>
        <w:spacing w:before="240" w:after="240" w:line="240" w:lineRule="auto"/>
        <w:contextualSpacing w:val="0"/>
        <w:rPr>
          <w:rFonts w:ascii="Poppins" w:hAnsi="Poppins" w:cs="Poppins"/>
          <w:sz w:val="24"/>
          <w:szCs w:val="24"/>
        </w:rPr>
      </w:pPr>
      <w:r w:rsidRPr="001075C2">
        <w:rPr>
          <w:rFonts w:ascii="Poppins" w:hAnsi="Poppins" w:cs="Poppins"/>
          <w:sz w:val="24"/>
          <w:szCs w:val="24"/>
        </w:rPr>
        <w:t>The factors</w:t>
      </w:r>
      <w:r w:rsidR="006D5658" w:rsidRPr="001075C2">
        <w:rPr>
          <w:rFonts w:ascii="Poppins" w:hAnsi="Poppins" w:cs="Poppins"/>
          <w:sz w:val="24"/>
          <w:szCs w:val="24"/>
        </w:rPr>
        <w:t xml:space="preserve"> </w:t>
      </w:r>
      <w:r w:rsidRPr="001075C2">
        <w:rPr>
          <w:rFonts w:ascii="Poppins" w:hAnsi="Poppins" w:cs="Poppins"/>
          <w:sz w:val="24"/>
          <w:szCs w:val="24"/>
        </w:rPr>
        <w:t xml:space="preserve">a municipality must consider when selecting potential ATESD </w:t>
      </w:r>
      <w:r w:rsidR="0079711E" w:rsidRPr="001075C2">
        <w:rPr>
          <w:rFonts w:ascii="Poppins" w:hAnsi="Poppins" w:cs="Poppins"/>
          <w:sz w:val="24"/>
          <w:szCs w:val="24"/>
        </w:rPr>
        <w:t>locations.</w:t>
      </w:r>
    </w:p>
    <w:p w14:paraId="0CA1B2D2" w14:textId="406A8F9F" w:rsidR="69975D3D" w:rsidRPr="001075C2" w:rsidRDefault="73C7CF73" w:rsidP="00AD26BF">
      <w:pPr>
        <w:pStyle w:val="ListParagraph"/>
        <w:numPr>
          <w:ilvl w:val="0"/>
          <w:numId w:val="14"/>
        </w:numPr>
        <w:spacing w:before="240" w:after="240" w:line="240" w:lineRule="auto"/>
        <w:contextualSpacing w:val="0"/>
        <w:rPr>
          <w:rFonts w:ascii="Poppins" w:hAnsi="Poppins" w:cs="Poppins"/>
          <w:sz w:val="24"/>
          <w:szCs w:val="24"/>
        </w:rPr>
      </w:pPr>
      <w:r w:rsidRPr="001075C2">
        <w:rPr>
          <w:rFonts w:ascii="Poppins" w:hAnsi="Poppins" w:cs="Poppins"/>
          <w:sz w:val="24"/>
          <w:szCs w:val="24"/>
        </w:rPr>
        <w:t>Documentation</w:t>
      </w:r>
      <w:r w:rsidR="313DC8AB" w:rsidRPr="001075C2">
        <w:rPr>
          <w:rFonts w:ascii="Poppins" w:hAnsi="Poppins" w:cs="Poppins"/>
          <w:sz w:val="24"/>
          <w:szCs w:val="24"/>
        </w:rPr>
        <w:t xml:space="preserve"> municipalities must submit to</w:t>
      </w:r>
      <w:r w:rsidR="593F88D3" w:rsidRPr="001075C2">
        <w:rPr>
          <w:rFonts w:ascii="Poppins" w:hAnsi="Poppins" w:cs="Poppins"/>
          <w:sz w:val="24"/>
          <w:szCs w:val="24"/>
        </w:rPr>
        <w:t xml:space="preserve"> CTDOT </w:t>
      </w:r>
      <w:r w:rsidR="14E7F752" w:rsidRPr="001075C2">
        <w:rPr>
          <w:rFonts w:ascii="Poppins" w:hAnsi="Poppins" w:cs="Poppins"/>
          <w:sz w:val="24"/>
          <w:szCs w:val="24"/>
        </w:rPr>
        <w:t xml:space="preserve">to demonstrate that the selected locations will improve safety. </w:t>
      </w:r>
    </w:p>
    <w:p w14:paraId="6F79E131" w14:textId="27DDE031" w:rsidR="4ADE262A" w:rsidRPr="001075C2" w:rsidRDefault="00C750A8" w:rsidP="00AD26BF">
      <w:pPr>
        <w:pStyle w:val="ListParagraph"/>
        <w:numPr>
          <w:ilvl w:val="0"/>
          <w:numId w:val="14"/>
        </w:numPr>
        <w:spacing w:before="240" w:after="240" w:line="240" w:lineRule="auto"/>
        <w:contextualSpacing w:val="0"/>
        <w:rPr>
          <w:rFonts w:ascii="Poppins" w:hAnsi="Poppins" w:cs="Poppins"/>
          <w:sz w:val="24"/>
          <w:szCs w:val="24"/>
        </w:rPr>
      </w:pPr>
      <w:r w:rsidRPr="001075C2">
        <w:rPr>
          <w:rFonts w:ascii="Poppins" w:hAnsi="Poppins" w:cs="Poppins"/>
          <w:sz w:val="24"/>
          <w:szCs w:val="24"/>
        </w:rPr>
        <w:t>L</w:t>
      </w:r>
      <w:r w:rsidR="6F1D072F" w:rsidRPr="001075C2">
        <w:rPr>
          <w:rFonts w:ascii="Poppins" w:hAnsi="Poppins" w:cs="Poppins"/>
          <w:sz w:val="24"/>
          <w:szCs w:val="24"/>
        </w:rPr>
        <w:t>imitation</w:t>
      </w:r>
      <w:r w:rsidRPr="001075C2">
        <w:rPr>
          <w:rFonts w:ascii="Poppins" w:hAnsi="Poppins" w:cs="Poppins"/>
          <w:sz w:val="24"/>
          <w:szCs w:val="24"/>
        </w:rPr>
        <w:t>s</w:t>
      </w:r>
      <w:r w:rsidR="6F1D072F" w:rsidRPr="001075C2">
        <w:rPr>
          <w:rFonts w:ascii="Poppins" w:hAnsi="Poppins" w:cs="Poppins"/>
          <w:sz w:val="24"/>
          <w:szCs w:val="24"/>
        </w:rPr>
        <w:t xml:space="preserve"> on the placement of ATESDs in economically disadvantaged communities.</w:t>
      </w:r>
    </w:p>
    <w:p w14:paraId="7DB46286" w14:textId="1213F2D7" w:rsidR="00006E42" w:rsidRPr="001075C2" w:rsidRDefault="72245DF5" w:rsidP="00AD26BF">
      <w:pPr>
        <w:pStyle w:val="ListParagraph"/>
        <w:numPr>
          <w:ilvl w:val="0"/>
          <w:numId w:val="14"/>
        </w:numPr>
        <w:spacing w:before="240" w:after="240" w:line="240" w:lineRule="auto"/>
        <w:contextualSpacing w:val="0"/>
        <w:rPr>
          <w:rFonts w:ascii="Poppins" w:hAnsi="Poppins" w:cs="Poppins"/>
          <w:sz w:val="24"/>
          <w:szCs w:val="24"/>
        </w:rPr>
      </w:pPr>
      <w:r w:rsidRPr="001075C2">
        <w:rPr>
          <w:rFonts w:ascii="Poppins" w:hAnsi="Poppins" w:cs="Poppins"/>
          <w:sz w:val="24"/>
          <w:szCs w:val="24"/>
        </w:rPr>
        <w:t>T</w:t>
      </w:r>
      <w:r w:rsidR="045F0F87" w:rsidRPr="001075C2">
        <w:rPr>
          <w:rFonts w:ascii="Poppins" w:hAnsi="Poppins" w:cs="Poppins"/>
          <w:sz w:val="24"/>
          <w:szCs w:val="24"/>
        </w:rPr>
        <w:t xml:space="preserve">he </w:t>
      </w:r>
      <w:r w:rsidR="0845ACC5" w:rsidRPr="001075C2">
        <w:rPr>
          <w:rFonts w:ascii="Poppins" w:hAnsi="Poppins" w:cs="Poppins"/>
          <w:sz w:val="24"/>
          <w:szCs w:val="24"/>
        </w:rPr>
        <w:t xml:space="preserve">process </w:t>
      </w:r>
      <w:r w:rsidR="75E4A47B" w:rsidRPr="001075C2">
        <w:rPr>
          <w:rFonts w:ascii="Poppins" w:hAnsi="Poppins" w:cs="Poppins"/>
          <w:sz w:val="24"/>
          <w:szCs w:val="24"/>
        </w:rPr>
        <w:t xml:space="preserve">for municipalities </w:t>
      </w:r>
      <w:r w:rsidR="0845ACC5" w:rsidRPr="001075C2">
        <w:rPr>
          <w:rFonts w:ascii="Poppins" w:hAnsi="Poppins" w:cs="Poppins"/>
          <w:sz w:val="24"/>
          <w:szCs w:val="24"/>
        </w:rPr>
        <w:t xml:space="preserve">to submit </w:t>
      </w:r>
      <w:r w:rsidR="22EEC5A1" w:rsidRPr="001075C2">
        <w:rPr>
          <w:rFonts w:ascii="Poppins" w:hAnsi="Poppins" w:cs="Poppins"/>
          <w:sz w:val="24"/>
          <w:szCs w:val="24"/>
        </w:rPr>
        <w:t>the</w:t>
      </w:r>
      <w:r w:rsidR="0845ACC5" w:rsidRPr="001075C2">
        <w:rPr>
          <w:rFonts w:ascii="Poppins" w:hAnsi="Poppins" w:cs="Poppins"/>
          <w:sz w:val="24"/>
          <w:szCs w:val="24"/>
        </w:rPr>
        <w:t xml:space="preserve"> </w:t>
      </w:r>
      <w:r w:rsidR="4F633402" w:rsidRPr="001075C2">
        <w:rPr>
          <w:rFonts w:ascii="Poppins" w:hAnsi="Poppins" w:cs="Poppins"/>
          <w:sz w:val="24"/>
          <w:szCs w:val="24"/>
        </w:rPr>
        <w:t xml:space="preserve">ATESD </w:t>
      </w:r>
      <w:r w:rsidR="7EF80CB6" w:rsidRPr="001075C2">
        <w:rPr>
          <w:rFonts w:ascii="Poppins" w:hAnsi="Poppins" w:cs="Poppins"/>
          <w:sz w:val="24"/>
          <w:szCs w:val="24"/>
        </w:rPr>
        <w:t>p</w:t>
      </w:r>
      <w:r w:rsidR="24D1A2D9" w:rsidRPr="001075C2">
        <w:rPr>
          <w:rFonts w:ascii="Poppins" w:hAnsi="Poppins" w:cs="Poppins"/>
          <w:sz w:val="24"/>
          <w:szCs w:val="24"/>
        </w:rPr>
        <w:t>lan</w:t>
      </w:r>
      <w:r w:rsidR="3870121A" w:rsidRPr="001075C2">
        <w:rPr>
          <w:rFonts w:ascii="Poppins" w:hAnsi="Poppins" w:cs="Poppins"/>
          <w:sz w:val="24"/>
          <w:szCs w:val="24"/>
        </w:rPr>
        <w:t xml:space="preserve"> to CTDOT</w:t>
      </w:r>
      <w:r w:rsidR="6271F486" w:rsidRPr="001075C2">
        <w:rPr>
          <w:rFonts w:ascii="Poppins" w:hAnsi="Poppins" w:cs="Poppins"/>
          <w:sz w:val="24"/>
          <w:szCs w:val="24"/>
        </w:rPr>
        <w:t>.</w:t>
      </w:r>
    </w:p>
    <w:p w14:paraId="5F863916" w14:textId="62B1DE3D" w:rsidR="00006E42" w:rsidRPr="001075C2" w:rsidRDefault="00AD0FAA" w:rsidP="00AD26BF">
      <w:pPr>
        <w:pStyle w:val="ListParagraph"/>
        <w:numPr>
          <w:ilvl w:val="0"/>
          <w:numId w:val="14"/>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The </w:t>
      </w:r>
      <w:r w:rsidR="00D566B3" w:rsidRPr="001075C2">
        <w:rPr>
          <w:rFonts w:ascii="Poppins" w:hAnsi="Poppins" w:cs="Poppins"/>
          <w:sz w:val="24"/>
          <w:szCs w:val="24"/>
        </w:rPr>
        <w:t>OSTA’s</w:t>
      </w:r>
      <w:r w:rsidR="79FA4DA8" w:rsidRPr="001075C2">
        <w:rPr>
          <w:rFonts w:ascii="Poppins" w:hAnsi="Poppins" w:cs="Poppins"/>
          <w:sz w:val="24"/>
          <w:szCs w:val="24"/>
        </w:rPr>
        <w:t xml:space="preserve"> </w:t>
      </w:r>
      <w:r w:rsidR="3B758BF9" w:rsidRPr="001075C2">
        <w:rPr>
          <w:rFonts w:ascii="Poppins" w:hAnsi="Poppins" w:cs="Poppins"/>
          <w:sz w:val="24"/>
          <w:szCs w:val="24"/>
        </w:rPr>
        <w:t>review</w:t>
      </w:r>
      <w:r w:rsidR="5FD313FD" w:rsidRPr="001075C2">
        <w:rPr>
          <w:rFonts w:ascii="Poppins" w:hAnsi="Poppins" w:cs="Poppins"/>
          <w:sz w:val="24"/>
          <w:szCs w:val="24"/>
        </w:rPr>
        <w:t xml:space="preserve"> and </w:t>
      </w:r>
      <w:r w:rsidR="3B758BF9" w:rsidRPr="001075C2">
        <w:rPr>
          <w:rFonts w:ascii="Poppins" w:hAnsi="Poppins" w:cs="Poppins"/>
          <w:sz w:val="24"/>
          <w:szCs w:val="24"/>
        </w:rPr>
        <w:t>approval proc</w:t>
      </w:r>
      <w:r w:rsidR="3D744961" w:rsidRPr="001075C2">
        <w:rPr>
          <w:rFonts w:ascii="Poppins" w:hAnsi="Poppins" w:cs="Poppins"/>
          <w:sz w:val="24"/>
          <w:szCs w:val="24"/>
        </w:rPr>
        <w:t xml:space="preserve">ess for </w:t>
      </w:r>
      <w:r w:rsidR="5CE81904" w:rsidRPr="001075C2">
        <w:rPr>
          <w:rFonts w:ascii="Poppins" w:hAnsi="Poppins" w:cs="Poppins"/>
          <w:sz w:val="24"/>
          <w:szCs w:val="24"/>
        </w:rPr>
        <w:t>the</w:t>
      </w:r>
      <w:r w:rsidR="3D744961" w:rsidRPr="001075C2">
        <w:rPr>
          <w:rFonts w:ascii="Poppins" w:hAnsi="Poppins" w:cs="Poppins"/>
          <w:sz w:val="24"/>
          <w:szCs w:val="24"/>
        </w:rPr>
        <w:t xml:space="preserve"> </w:t>
      </w:r>
      <w:r w:rsidR="4AC696C8" w:rsidRPr="001075C2">
        <w:rPr>
          <w:rFonts w:ascii="Poppins" w:hAnsi="Poppins" w:cs="Poppins"/>
          <w:sz w:val="24"/>
          <w:szCs w:val="24"/>
        </w:rPr>
        <w:t xml:space="preserve">ATESD </w:t>
      </w:r>
      <w:r w:rsidR="29808507" w:rsidRPr="001075C2">
        <w:rPr>
          <w:rFonts w:ascii="Poppins" w:hAnsi="Poppins" w:cs="Poppins"/>
          <w:sz w:val="24"/>
          <w:szCs w:val="24"/>
        </w:rPr>
        <w:t>p</w:t>
      </w:r>
      <w:r w:rsidR="24D1A2D9" w:rsidRPr="001075C2">
        <w:rPr>
          <w:rFonts w:ascii="Poppins" w:hAnsi="Poppins" w:cs="Poppins"/>
          <w:sz w:val="24"/>
          <w:szCs w:val="24"/>
        </w:rPr>
        <w:t>lan</w:t>
      </w:r>
      <w:r w:rsidR="4B4EC3E4" w:rsidRPr="001075C2">
        <w:rPr>
          <w:rFonts w:ascii="Poppins" w:hAnsi="Poppins" w:cs="Poppins"/>
          <w:sz w:val="24"/>
          <w:szCs w:val="24"/>
        </w:rPr>
        <w:t>,</w:t>
      </w:r>
      <w:r w:rsidR="1A984A4A" w:rsidRPr="001075C2">
        <w:rPr>
          <w:rFonts w:ascii="Poppins" w:hAnsi="Poppins" w:cs="Poppins"/>
          <w:sz w:val="24"/>
          <w:szCs w:val="24"/>
        </w:rPr>
        <w:t xml:space="preserve"> </w:t>
      </w:r>
      <w:r w:rsidR="3E81971C" w:rsidRPr="001075C2">
        <w:rPr>
          <w:rFonts w:ascii="Poppins" w:hAnsi="Poppins" w:cs="Poppins"/>
          <w:sz w:val="24"/>
          <w:szCs w:val="24"/>
        </w:rPr>
        <w:t xml:space="preserve">including the criteria to be used by </w:t>
      </w:r>
      <w:r w:rsidR="00D566B3" w:rsidRPr="001075C2">
        <w:rPr>
          <w:rFonts w:ascii="Poppins" w:hAnsi="Poppins" w:cs="Poppins"/>
          <w:sz w:val="24"/>
          <w:szCs w:val="24"/>
        </w:rPr>
        <w:t>the OSTA</w:t>
      </w:r>
      <w:r w:rsidR="3E81971C" w:rsidRPr="001075C2">
        <w:rPr>
          <w:rFonts w:ascii="Poppins" w:hAnsi="Poppins" w:cs="Poppins"/>
          <w:sz w:val="24"/>
          <w:szCs w:val="24"/>
        </w:rPr>
        <w:t xml:space="preserve"> when evaluating the </w:t>
      </w:r>
      <w:r w:rsidR="5C78EEE6" w:rsidRPr="001075C2">
        <w:rPr>
          <w:rFonts w:ascii="Poppins" w:hAnsi="Poppins" w:cs="Poppins"/>
          <w:sz w:val="24"/>
          <w:szCs w:val="24"/>
        </w:rPr>
        <w:t>plan for approval</w:t>
      </w:r>
      <w:r w:rsidR="4CC9CE49" w:rsidRPr="001075C2">
        <w:rPr>
          <w:rFonts w:ascii="Poppins" w:hAnsi="Poppins" w:cs="Poppins"/>
          <w:sz w:val="24"/>
          <w:szCs w:val="24"/>
        </w:rPr>
        <w:t>.</w:t>
      </w:r>
    </w:p>
    <w:p w14:paraId="07B3AD5E" w14:textId="1BEF0ADA" w:rsidR="00006E42" w:rsidRPr="001075C2" w:rsidRDefault="05EED43D" w:rsidP="00AD26BF">
      <w:pPr>
        <w:pStyle w:val="ListParagraph"/>
        <w:numPr>
          <w:ilvl w:val="0"/>
          <w:numId w:val="14"/>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Duration of </w:t>
      </w:r>
      <w:r w:rsidR="00A2CFB4" w:rsidRPr="001075C2">
        <w:rPr>
          <w:rFonts w:ascii="Poppins" w:hAnsi="Poppins" w:cs="Poppins"/>
          <w:sz w:val="24"/>
          <w:szCs w:val="24"/>
        </w:rPr>
        <w:t xml:space="preserve">the ATESD </w:t>
      </w:r>
      <w:r w:rsidR="7F73EC90" w:rsidRPr="001075C2">
        <w:rPr>
          <w:rFonts w:ascii="Poppins" w:hAnsi="Poppins" w:cs="Poppins"/>
          <w:sz w:val="24"/>
          <w:szCs w:val="24"/>
        </w:rPr>
        <w:t>p</w:t>
      </w:r>
      <w:r w:rsidRPr="001075C2">
        <w:rPr>
          <w:rFonts w:ascii="Poppins" w:hAnsi="Poppins" w:cs="Poppins"/>
          <w:sz w:val="24"/>
          <w:szCs w:val="24"/>
        </w:rPr>
        <w:t>lan approval</w:t>
      </w:r>
      <w:r w:rsidR="36D4177A" w:rsidRPr="001075C2">
        <w:rPr>
          <w:rFonts w:ascii="Poppins" w:hAnsi="Poppins" w:cs="Poppins"/>
          <w:sz w:val="24"/>
          <w:szCs w:val="24"/>
        </w:rPr>
        <w:t>.</w:t>
      </w:r>
    </w:p>
    <w:p w14:paraId="053E474A" w14:textId="49366F86" w:rsidR="00006E42" w:rsidRPr="001075C2" w:rsidRDefault="0BD92BF3" w:rsidP="00AD26BF">
      <w:pPr>
        <w:pStyle w:val="ListParagraph"/>
        <w:numPr>
          <w:ilvl w:val="0"/>
          <w:numId w:val="14"/>
        </w:numPr>
        <w:spacing w:before="240" w:after="240" w:line="240" w:lineRule="auto"/>
        <w:contextualSpacing w:val="0"/>
        <w:rPr>
          <w:rFonts w:ascii="Poppins" w:hAnsi="Poppins" w:cs="Poppins"/>
          <w:sz w:val="24"/>
          <w:szCs w:val="24"/>
        </w:rPr>
      </w:pPr>
      <w:r w:rsidRPr="001075C2">
        <w:rPr>
          <w:rFonts w:ascii="Poppins" w:hAnsi="Poppins" w:cs="Poppins"/>
          <w:sz w:val="24"/>
          <w:szCs w:val="24"/>
        </w:rPr>
        <w:t>Reporting</w:t>
      </w:r>
      <w:r w:rsidR="3C5D2D4A" w:rsidRPr="001075C2">
        <w:rPr>
          <w:rFonts w:ascii="Poppins" w:hAnsi="Poppins" w:cs="Poppins"/>
          <w:sz w:val="24"/>
          <w:szCs w:val="24"/>
        </w:rPr>
        <w:t xml:space="preserve"> </w:t>
      </w:r>
      <w:r w:rsidR="312CACBC" w:rsidRPr="001075C2">
        <w:rPr>
          <w:rFonts w:ascii="Poppins" w:hAnsi="Poppins" w:cs="Poppins"/>
          <w:sz w:val="24"/>
          <w:szCs w:val="24"/>
        </w:rPr>
        <w:t>r</w:t>
      </w:r>
      <w:r w:rsidR="3C5D2D4A" w:rsidRPr="001075C2">
        <w:rPr>
          <w:rFonts w:ascii="Poppins" w:hAnsi="Poppins" w:cs="Poppins"/>
          <w:sz w:val="24"/>
          <w:szCs w:val="24"/>
        </w:rPr>
        <w:t>equirements</w:t>
      </w:r>
      <w:r w:rsidR="00C750A8" w:rsidRPr="001075C2">
        <w:rPr>
          <w:rFonts w:ascii="Poppins" w:hAnsi="Poppins" w:cs="Poppins"/>
          <w:sz w:val="24"/>
          <w:szCs w:val="24"/>
        </w:rPr>
        <w:t xml:space="preserve">, as required by the </w:t>
      </w:r>
      <w:r w:rsidR="009C47EA" w:rsidRPr="001075C2">
        <w:rPr>
          <w:rFonts w:ascii="Poppins" w:hAnsi="Poppins" w:cs="Poppins"/>
          <w:sz w:val="24"/>
          <w:szCs w:val="24"/>
        </w:rPr>
        <w:t>Statutes</w:t>
      </w:r>
      <w:r w:rsidR="691BDE0D" w:rsidRPr="001075C2">
        <w:rPr>
          <w:rFonts w:ascii="Poppins" w:hAnsi="Poppins" w:cs="Poppins"/>
          <w:sz w:val="24"/>
          <w:szCs w:val="24"/>
        </w:rPr>
        <w:t>.</w:t>
      </w:r>
    </w:p>
    <w:p w14:paraId="30BC7C53" w14:textId="48613C33" w:rsidR="00E85BCF" w:rsidRPr="001075C2" w:rsidRDefault="52DA67D6" w:rsidP="00AD26BF">
      <w:pPr>
        <w:pStyle w:val="ListParagraph"/>
        <w:numPr>
          <w:ilvl w:val="0"/>
          <w:numId w:val="14"/>
        </w:numPr>
        <w:spacing w:before="240" w:after="240" w:line="240" w:lineRule="auto"/>
        <w:contextualSpacing w:val="0"/>
        <w:rPr>
          <w:rFonts w:ascii="Poppins" w:hAnsi="Poppins" w:cs="Poppins"/>
          <w:sz w:val="24"/>
          <w:szCs w:val="24"/>
        </w:rPr>
      </w:pPr>
      <w:r w:rsidRPr="001075C2">
        <w:rPr>
          <w:rFonts w:ascii="Poppins" w:hAnsi="Poppins" w:cs="Poppins"/>
          <w:sz w:val="24"/>
          <w:szCs w:val="24"/>
        </w:rPr>
        <w:t>A</w:t>
      </w:r>
      <w:r w:rsidR="38648350" w:rsidRPr="001075C2">
        <w:rPr>
          <w:rFonts w:ascii="Poppins" w:hAnsi="Poppins" w:cs="Poppins"/>
          <w:sz w:val="24"/>
          <w:szCs w:val="24"/>
        </w:rPr>
        <w:t xml:space="preserve"> </w:t>
      </w:r>
      <w:r w:rsidR="6B2FFA8B" w:rsidRPr="001075C2">
        <w:rPr>
          <w:rFonts w:ascii="Poppins" w:hAnsi="Poppins" w:cs="Poppins"/>
          <w:sz w:val="24"/>
          <w:szCs w:val="24"/>
        </w:rPr>
        <w:t>model privacy policy and protocol</w:t>
      </w:r>
      <w:r w:rsidR="6F287FF0" w:rsidRPr="001075C2">
        <w:rPr>
          <w:rFonts w:ascii="Poppins" w:hAnsi="Poppins" w:cs="Poppins"/>
          <w:sz w:val="24"/>
          <w:szCs w:val="24"/>
        </w:rPr>
        <w:t xml:space="preserve">, as required under the </w:t>
      </w:r>
      <w:r w:rsidR="009C47EA" w:rsidRPr="001075C2">
        <w:rPr>
          <w:rFonts w:ascii="Poppins" w:hAnsi="Poppins" w:cs="Poppins"/>
          <w:sz w:val="24"/>
          <w:szCs w:val="24"/>
        </w:rPr>
        <w:t>Statutes</w:t>
      </w:r>
      <w:r w:rsidR="6F287FF0" w:rsidRPr="001075C2">
        <w:rPr>
          <w:rFonts w:ascii="Poppins" w:hAnsi="Poppins" w:cs="Poppins"/>
          <w:sz w:val="24"/>
          <w:szCs w:val="24"/>
        </w:rPr>
        <w:t>,</w:t>
      </w:r>
      <w:r w:rsidR="6B2FFA8B" w:rsidRPr="001075C2">
        <w:rPr>
          <w:rFonts w:ascii="Poppins" w:hAnsi="Poppins" w:cs="Poppins"/>
          <w:sz w:val="24"/>
          <w:szCs w:val="24"/>
        </w:rPr>
        <w:t xml:space="preserve"> regarding the privacy, security</w:t>
      </w:r>
      <w:r w:rsidR="45BBEF70" w:rsidRPr="001075C2">
        <w:rPr>
          <w:rFonts w:ascii="Poppins" w:hAnsi="Poppins" w:cs="Poppins"/>
          <w:sz w:val="24"/>
          <w:szCs w:val="24"/>
        </w:rPr>
        <w:t>, collection, and destruction of personally identif</w:t>
      </w:r>
      <w:r w:rsidR="154DBBC4" w:rsidRPr="001075C2">
        <w:rPr>
          <w:rFonts w:ascii="Poppins" w:hAnsi="Poppins" w:cs="Poppins"/>
          <w:sz w:val="24"/>
          <w:szCs w:val="24"/>
        </w:rPr>
        <w:t xml:space="preserve">iable information and </w:t>
      </w:r>
      <w:r w:rsidR="536BDC89" w:rsidRPr="001075C2">
        <w:rPr>
          <w:rFonts w:ascii="Poppins" w:hAnsi="Poppins" w:cs="Poppins"/>
          <w:sz w:val="24"/>
          <w:szCs w:val="24"/>
        </w:rPr>
        <w:t xml:space="preserve">other </w:t>
      </w:r>
      <w:r w:rsidR="154DBBC4" w:rsidRPr="001075C2">
        <w:rPr>
          <w:rFonts w:ascii="Poppins" w:hAnsi="Poppins" w:cs="Poppins"/>
          <w:sz w:val="24"/>
          <w:szCs w:val="24"/>
        </w:rPr>
        <w:t xml:space="preserve">data gathered from </w:t>
      </w:r>
      <w:r w:rsidR="2918295E" w:rsidRPr="001075C2">
        <w:rPr>
          <w:rFonts w:ascii="Poppins" w:hAnsi="Poppins" w:cs="Poppins"/>
          <w:sz w:val="24"/>
          <w:szCs w:val="24"/>
        </w:rPr>
        <w:t>ATE</w:t>
      </w:r>
      <w:r w:rsidR="2E5D4A48" w:rsidRPr="001075C2">
        <w:rPr>
          <w:rFonts w:ascii="Poppins" w:hAnsi="Poppins" w:cs="Poppins"/>
          <w:sz w:val="24"/>
          <w:szCs w:val="24"/>
        </w:rPr>
        <w:t>S</w:t>
      </w:r>
      <w:r w:rsidR="2918295E" w:rsidRPr="001075C2">
        <w:rPr>
          <w:rFonts w:ascii="Poppins" w:hAnsi="Poppins" w:cs="Poppins"/>
          <w:sz w:val="24"/>
          <w:szCs w:val="24"/>
        </w:rPr>
        <w:t>D</w:t>
      </w:r>
      <w:r w:rsidR="00E57989" w:rsidRPr="001075C2">
        <w:rPr>
          <w:rFonts w:ascii="Poppins" w:hAnsi="Poppins" w:cs="Poppins"/>
          <w:sz w:val="24"/>
          <w:szCs w:val="24"/>
        </w:rPr>
        <w:t>s</w:t>
      </w:r>
      <w:r w:rsidR="59614708" w:rsidRPr="001075C2">
        <w:rPr>
          <w:rFonts w:ascii="Poppins" w:hAnsi="Poppins" w:cs="Poppins"/>
          <w:sz w:val="24"/>
          <w:szCs w:val="24"/>
        </w:rPr>
        <w:t xml:space="preserve">. </w:t>
      </w:r>
    </w:p>
    <w:p w14:paraId="004F3159" w14:textId="5E356FEB" w:rsidR="005529FE" w:rsidRPr="001075C2" w:rsidRDefault="0079711E" w:rsidP="00AD26BF">
      <w:pPr>
        <w:pStyle w:val="ListParagraph"/>
        <w:numPr>
          <w:ilvl w:val="0"/>
          <w:numId w:val="14"/>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The process by which municipalities </w:t>
      </w:r>
      <w:r w:rsidR="53A92560" w:rsidRPr="001075C2">
        <w:rPr>
          <w:rFonts w:ascii="Poppins" w:hAnsi="Poppins" w:cs="Poppins"/>
          <w:sz w:val="24"/>
          <w:szCs w:val="24"/>
        </w:rPr>
        <w:t>should</w:t>
      </w:r>
      <w:r w:rsidR="08206376" w:rsidRPr="001075C2">
        <w:rPr>
          <w:rFonts w:ascii="Poppins" w:hAnsi="Poppins" w:cs="Poppins"/>
          <w:sz w:val="24"/>
          <w:szCs w:val="24"/>
        </w:rPr>
        <w:t xml:space="preserve"> </w:t>
      </w:r>
      <w:r w:rsidR="45EF36AF" w:rsidRPr="001075C2">
        <w:rPr>
          <w:rFonts w:ascii="Poppins" w:hAnsi="Poppins" w:cs="Poppins"/>
          <w:sz w:val="24"/>
          <w:szCs w:val="24"/>
        </w:rPr>
        <w:t>notif</w:t>
      </w:r>
      <w:r w:rsidR="1CDF42EE" w:rsidRPr="001075C2">
        <w:rPr>
          <w:rFonts w:ascii="Poppins" w:hAnsi="Poppins" w:cs="Poppins"/>
          <w:sz w:val="24"/>
          <w:szCs w:val="24"/>
        </w:rPr>
        <w:t xml:space="preserve">y </w:t>
      </w:r>
      <w:r w:rsidR="252BA009" w:rsidRPr="001075C2">
        <w:rPr>
          <w:rFonts w:ascii="Poppins" w:hAnsi="Poppins" w:cs="Poppins"/>
          <w:sz w:val="24"/>
          <w:szCs w:val="24"/>
        </w:rPr>
        <w:t xml:space="preserve">the </w:t>
      </w:r>
      <w:bookmarkStart w:id="2" w:name="_Hlk137806065"/>
      <w:r w:rsidR="11D50038" w:rsidRPr="001075C2">
        <w:rPr>
          <w:rFonts w:ascii="Poppins" w:hAnsi="Poppins" w:cs="Poppins"/>
          <w:sz w:val="24"/>
          <w:szCs w:val="24"/>
        </w:rPr>
        <w:t xml:space="preserve">persons, firms, or corporations </w:t>
      </w:r>
      <w:r w:rsidR="42E5CF38" w:rsidRPr="001075C2">
        <w:rPr>
          <w:rFonts w:ascii="Poppins" w:hAnsi="Poppins" w:cs="Poppins"/>
          <w:sz w:val="24"/>
          <w:szCs w:val="24"/>
        </w:rPr>
        <w:t xml:space="preserve">designated by CTDOT </w:t>
      </w:r>
      <w:r w:rsidR="11D50038" w:rsidRPr="001075C2">
        <w:rPr>
          <w:rFonts w:ascii="Poppins" w:hAnsi="Poppins" w:cs="Poppins"/>
          <w:sz w:val="24"/>
          <w:szCs w:val="24"/>
        </w:rPr>
        <w:t xml:space="preserve">that </w:t>
      </w:r>
      <w:r w:rsidR="688B33A4" w:rsidRPr="001075C2">
        <w:rPr>
          <w:rFonts w:ascii="Poppins" w:hAnsi="Poppins" w:cs="Poppins"/>
          <w:sz w:val="24"/>
          <w:szCs w:val="24"/>
        </w:rPr>
        <w:t xml:space="preserve">operate a mobile application that is used for navigation purposes </w:t>
      </w:r>
      <w:r w:rsidR="53869C70" w:rsidRPr="001075C2">
        <w:rPr>
          <w:rFonts w:ascii="Poppins" w:hAnsi="Poppins" w:cs="Poppins"/>
          <w:sz w:val="24"/>
          <w:szCs w:val="24"/>
        </w:rPr>
        <w:t>or</w:t>
      </w:r>
      <w:r w:rsidR="74F8F1A8" w:rsidRPr="001075C2">
        <w:rPr>
          <w:rFonts w:ascii="Poppins" w:hAnsi="Poppins" w:cs="Poppins"/>
          <w:sz w:val="24"/>
          <w:szCs w:val="24"/>
        </w:rPr>
        <w:t xml:space="preserve"> real-time information on motor vehicle traffic </w:t>
      </w:r>
      <w:r w:rsidR="30865B5D" w:rsidRPr="001075C2">
        <w:rPr>
          <w:rFonts w:ascii="Poppins" w:hAnsi="Poppins" w:cs="Poppins"/>
          <w:sz w:val="24"/>
          <w:szCs w:val="24"/>
        </w:rPr>
        <w:t>regarding an active ATE</w:t>
      </w:r>
      <w:r w:rsidR="01AE21FF" w:rsidRPr="001075C2">
        <w:rPr>
          <w:rFonts w:ascii="Poppins" w:hAnsi="Poppins" w:cs="Poppins"/>
          <w:sz w:val="24"/>
          <w:szCs w:val="24"/>
        </w:rPr>
        <w:t>S</w:t>
      </w:r>
      <w:r w:rsidR="30865B5D" w:rsidRPr="001075C2">
        <w:rPr>
          <w:rFonts w:ascii="Poppins" w:hAnsi="Poppins" w:cs="Poppins"/>
          <w:sz w:val="24"/>
          <w:szCs w:val="24"/>
        </w:rPr>
        <w:t>D</w:t>
      </w:r>
      <w:r w:rsidR="672ED3B5" w:rsidRPr="001075C2">
        <w:rPr>
          <w:rFonts w:ascii="Poppins" w:hAnsi="Poppins" w:cs="Poppins"/>
          <w:sz w:val="24"/>
          <w:szCs w:val="24"/>
        </w:rPr>
        <w:t>.</w:t>
      </w:r>
      <w:bookmarkEnd w:id="2"/>
      <w:r w:rsidR="00B533B8">
        <w:rPr>
          <w:rFonts w:ascii="Poppins" w:hAnsi="Poppins" w:cs="Poppins"/>
          <w:sz w:val="24"/>
          <w:szCs w:val="24"/>
        </w:rPr>
        <w:t xml:space="preserve"> </w:t>
      </w:r>
    </w:p>
    <w:p w14:paraId="5CA4193C" w14:textId="77777777" w:rsidR="005529FE" w:rsidRPr="001075C2" w:rsidRDefault="005529FE" w:rsidP="00AD26BF">
      <w:pPr>
        <w:pStyle w:val="ListParagraph"/>
        <w:spacing w:before="240" w:after="240" w:line="240" w:lineRule="auto"/>
        <w:rPr>
          <w:rFonts w:ascii="Poppins" w:hAnsi="Poppins" w:cs="Poppins"/>
          <w:sz w:val="24"/>
          <w:szCs w:val="24"/>
        </w:rPr>
      </w:pPr>
    </w:p>
    <w:p w14:paraId="36C508E4" w14:textId="50812D85" w:rsidR="00070874" w:rsidRPr="001075C2" w:rsidRDefault="00CB3B1D" w:rsidP="001075C2">
      <w:pPr>
        <w:pStyle w:val="Heading1"/>
      </w:pPr>
      <w:bookmarkStart w:id="3" w:name="_Toc189210608"/>
      <w:r w:rsidRPr="001075C2">
        <w:lastRenderedPageBreak/>
        <w:t xml:space="preserve">1. </w:t>
      </w:r>
      <w:r w:rsidR="04DCEA46" w:rsidRPr="001075C2">
        <w:t>L</w:t>
      </w:r>
      <w:r w:rsidR="3FBED110" w:rsidRPr="001075C2">
        <w:t>OCATION SELECTION AND JUSTIFICATION</w:t>
      </w:r>
      <w:bookmarkEnd w:id="3"/>
    </w:p>
    <w:p w14:paraId="3E440578" w14:textId="11E13039" w:rsidR="008116F0" w:rsidRPr="001075C2" w:rsidRDefault="001056F9" w:rsidP="00AD26BF">
      <w:pPr>
        <w:spacing w:before="240" w:after="240" w:line="240" w:lineRule="auto"/>
        <w:rPr>
          <w:rFonts w:ascii="Poppins" w:hAnsi="Poppins" w:cs="Poppins"/>
          <w:color w:val="000000" w:themeColor="text1"/>
          <w:sz w:val="24"/>
          <w:szCs w:val="24"/>
        </w:rPr>
      </w:pPr>
      <w:r w:rsidRPr="001075C2">
        <w:rPr>
          <w:rFonts w:ascii="Poppins" w:hAnsi="Poppins" w:cs="Poppins"/>
          <w:color w:val="000000" w:themeColor="text1"/>
          <w:sz w:val="24"/>
          <w:szCs w:val="24"/>
        </w:rPr>
        <w:t>CTDOT recommends t</w:t>
      </w:r>
      <w:r w:rsidR="008116F0" w:rsidRPr="001075C2">
        <w:rPr>
          <w:rFonts w:ascii="Poppins" w:hAnsi="Poppins" w:cs="Poppins"/>
          <w:color w:val="000000" w:themeColor="text1"/>
          <w:sz w:val="24"/>
          <w:szCs w:val="24"/>
        </w:rPr>
        <w:t>he Automobile Association of America’s “</w:t>
      </w:r>
      <w:hyperlink r:id="rId17">
        <w:r w:rsidR="273EB3E2" w:rsidRPr="001075C2">
          <w:rPr>
            <w:rStyle w:val="Hyperlink"/>
            <w:rFonts w:ascii="Poppins" w:hAnsi="Poppins" w:cs="Poppins"/>
            <w:sz w:val="24"/>
            <w:szCs w:val="24"/>
          </w:rPr>
          <w:t>Automated Enforcement Program Checklist</w:t>
        </w:r>
      </w:hyperlink>
      <w:r w:rsidR="008116F0" w:rsidRPr="001075C2">
        <w:rPr>
          <w:rFonts w:ascii="Poppins" w:hAnsi="Poppins" w:cs="Poppins"/>
          <w:color w:val="000000" w:themeColor="text1"/>
          <w:sz w:val="24"/>
          <w:szCs w:val="24"/>
        </w:rPr>
        <w:t xml:space="preserve">” </w:t>
      </w:r>
      <w:r w:rsidR="00AD0FAA" w:rsidRPr="001075C2">
        <w:rPr>
          <w:rFonts w:ascii="Poppins" w:hAnsi="Poppins" w:cs="Poppins"/>
          <w:color w:val="000000" w:themeColor="text1"/>
          <w:sz w:val="24"/>
          <w:szCs w:val="24"/>
        </w:rPr>
        <w:t xml:space="preserve">to </w:t>
      </w:r>
      <w:r w:rsidRPr="001075C2">
        <w:rPr>
          <w:rFonts w:ascii="Poppins" w:hAnsi="Poppins" w:cs="Poppins"/>
          <w:color w:val="000000" w:themeColor="text1"/>
          <w:sz w:val="24"/>
          <w:szCs w:val="24"/>
        </w:rPr>
        <w:t>a</w:t>
      </w:r>
      <w:r w:rsidR="00AD0FAA" w:rsidRPr="001075C2">
        <w:rPr>
          <w:rFonts w:ascii="Poppins" w:hAnsi="Poppins" w:cs="Poppins"/>
          <w:color w:val="000000" w:themeColor="text1"/>
          <w:sz w:val="24"/>
          <w:szCs w:val="24"/>
        </w:rPr>
        <w:t xml:space="preserve">ssist </w:t>
      </w:r>
      <w:r w:rsidR="008116F0" w:rsidRPr="001075C2">
        <w:rPr>
          <w:rFonts w:ascii="Poppins" w:hAnsi="Poppins" w:cs="Poppins"/>
          <w:color w:val="000000" w:themeColor="text1"/>
          <w:sz w:val="24"/>
          <w:szCs w:val="24"/>
        </w:rPr>
        <w:t>municipalit</w:t>
      </w:r>
      <w:r w:rsidRPr="001075C2">
        <w:rPr>
          <w:rFonts w:ascii="Poppins" w:hAnsi="Poppins" w:cs="Poppins"/>
          <w:color w:val="000000" w:themeColor="text1"/>
          <w:sz w:val="24"/>
          <w:szCs w:val="24"/>
        </w:rPr>
        <w:t>ies</w:t>
      </w:r>
      <w:r w:rsidR="008116F0" w:rsidRPr="001075C2">
        <w:rPr>
          <w:rFonts w:ascii="Poppins" w:hAnsi="Poppins" w:cs="Poppins"/>
          <w:color w:val="000000" w:themeColor="text1"/>
          <w:sz w:val="24"/>
          <w:szCs w:val="24"/>
        </w:rPr>
        <w:t xml:space="preserve"> </w:t>
      </w:r>
      <w:r w:rsidR="00AD0FAA" w:rsidRPr="001075C2">
        <w:rPr>
          <w:rFonts w:ascii="Poppins" w:hAnsi="Poppins" w:cs="Poppins"/>
          <w:color w:val="000000" w:themeColor="text1"/>
          <w:sz w:val="24"/>
          <w:szCs w:val="24"/>
        </w:rPr>
        <w:t xml:space="preserve">in </w:t>
      </w:r>
      <w:r w:rsidR="008116F0" w:rsidRPr="001075C2">
        <w:rPr>
          <w:rFonts w:ascii="Poppins" w:hAnsi="Poppins" w:cs="Poppins"/>
          <w:color w:val="000000" w:themeColor="text1"/>
          <w:sz w:val="24"/>
          <w:szCs w:val="24"/>
        </w:rPr>
        <w:t>follow</w:t>
      </w:r>
      <w:r w:rsidR="00AD0FAA" w:rsidRPr="001075C2">
        <w:rPr>
          <w:rFonts w:ascii="Poppins" w:hAnsi="Poppins" w:cs="Poppins"/>
          <w:color w:val="000000" w:themeColor="text1"/>
          <w:sz w:val="24"/>
          <w:szCs w:val="24"/>
        </w:rPr>
        <w:t>ing</w:t>
      </w:r>
      <w:r w:rsidR="008116F0" w:rsidRPr="001075C2">
        <w:rPr>
          <w:rFonts w:ascii="Poppins" w:hAnsi="Poppins" w:cs="Poppins"/>
          <w:color w:val="000000" w:themeColor="text1"/>
          <w:sz w:val="24"/>
          <w:szCs w:val="24"/>
        </w:rPr>
        <w:t xml:space="preserve"> best practices</w:t>
      </w:r>
      <w:r w:rsidRPr="001075C2">
        <w:rPr>
          <w:rFonts w:ascii="Poppins" w:hAnsi="Poppins" w:cs="Poppins"/>
          <w:color w:val="000000" w:themeColor="text1"/>
          <w:sz w:val="24"/>
          <w:szCs w:val="24"/>
        </w:rPr>
        <w:t xml:space="preserve"> when</w:t>
      </w:r>
      <w:r w:rsidR="008116F0" w:rsidRPr="001075C2">
        <w:rPr>
          <w:rFonts w:ascii="Poppins" w:hAnsi="Poppins" w:cs="Poppins"/>
          <w:color w:val="000000" w:themeColor="text1"/>
          <w:sz w:val="24"/>
          <w:szCs w:val="24"/>
        </w:rPr>
        <w:t xml:space="preserve"> developing </w:t>
      </w:r>
      <w:r w:rsidR="00AD0FAA" w:rsidRPr="001075C2">
        <w:rPr>
          <w:rFonts w:ascii="Poppins" w:hAnsi="Poppins" w:cs="Poppins"/>
          <w:color w:val="000000" w:themeColor="text1"/>
          <w:sz w:val="24"/>
          <w:szCs w:val="24"/>
        </w:rPr>
        <w:t>a</w:t>
      </w:r>
      <w:r w:rsidR="008116F0" w:rsidRPr="001075C2">
        <w:rPr>
          <w:rFonts w:ascii="Poppins" w:hAnsi="Poppins" w:cs="Poppins"/>
          <w:color w:val="000000" w:themeColor="text1"/>
          <w:sz w:val="24"/>
          <w:szCs w:val="24"/>
        </w:rPr>
        <w:t xml:space="preserve"> plan to install and use ATESDs. </w:t>
      </w:r>
    </w:p>
    <w:p w14:paraId="579C27DA" w14:textId="2AD4A8F1" w:rsidR="0D3D09C7" w:rsidRPr="001075C2" w:rsidRDefault="3FBED110" w:rsidP="001075C2">
      <w:pPr>
        <w:pStyle w:val="Heading3"/>
      </w:pPr>
      <w:bookmarkStart w:id="4" w:name="_Toc189210609"/>
      <w:r w:rsidRPr="001075C2">
        <w:t>1.1</w:t>
      </w:r>
      <w:r w:rsidR="6751AB67" w:rsidRPr="001075C2">
        <w:t>.</w:t>
      </w:r>
      <w:r w:rsidRPr="001075C2">
        <w:t xml:space="preserve"> </w:t>
      </w:r>
      <w:r w:rsidR="74704157" w:rsidRPr="001075C2">
        <w:t>F</w:t>
      </w:r>
      <w:r w:rsidR="515D69E6" w:rsidRPr="001075C2">
        <w:t>ACTORS TO BE CONSIDERED BY THE MUNCIPALITY</w:t>
      </w:r>
      <w:bookmarkEnd w:id="4"/>
    </w:p>
    <w:p w14:paraId="1C51A231" w14:textId="3211F429" w:rsidR="0D3D09C7" w:rsidRPr="001075C2" w:rsidRDefault="00C750A8" w:rsidP="00AD26BF">
      <w:pPr>
        <w:spacing w:before="240" w:after="240" w:line="240" w:lineRule="auto"/>
        <w:rPr>
          <w:rFonts w:ascii="Poppins" w:eastAsia="Calibri" w:hAnsi="Poppins" w:cs="Poppins"/>
          <w:sz w:val="24"/>
          <w:szCs w:val="24"/>
        </w:rPr>
      </w:pPr>
      <w:r w:rsidRPr="001075C2">
        <w:rPr>
          <w:rFonts w:ascii="Poppins" w:eastAsia="Calibri" w:hAnsi="Poppins" w:cs="Poppins"/>
          <w:sz w:val="24"/>
          <w:szCs w:val="24"/>
        </w:rPr>
        <w:t xml:space="preserve">A </w:t>
      </w:r>
      <w:r w:rsidR="6724544D" w:rsidRPr="001075C2">
        <w:rPr>
          <w:rFonts w:ascii="Poppins" w:eastAsia="Calibri" w:hAnsi="Poppins" w:cs="Poppins"/>
          <w:sz w:val="24"/>
          <w:szCs w:val="24"/>
        </w:rPr>
        <w:t>municipa</w:t>
      </w:r>
      <w:r w:rsidR="49D798CD" w:rsidRPr="001075C2">
        <w:rPr>
          <w:rFonts w:ascii="Poppins" w:eastAsia="Calibri" w:hAnsi="Poppins" w:cs="Poppins"/>
          <w:sz w:val="24"/>
          <w:szCs w:val="24"/>
        </w:rPr>
        <w:t>l</w:t>
      </w:r>
      <w:r w:rsidR="6724544D" w:rsidRPr="001075C2">
        <w:rPr>
          <w:rFonts w:ascii="Poppins" w:eastAsia="Calibri" w:hAnsi="Poppins" w:cs="Poppins"/>
          <w:sz w:val="24"/>
          <w:szCs w:val="24"/>
        </w:rPr>
        <w:t xml:space="preserve"> plan </w:t>
      </w:r>
      <w:r w:rsidR="1108A8DF" w:rsidRPr="001075C2">
        <w:rPr>
          <w:rFonts w:ascii="Poppins" w:eastAsia="Calibri" w:hAnsi="Poppins" w:cs="Poppins"/>
          <w:sz w:val="24"/>
          <w:szCs w:val="24"/>
        </w:rPr>
        <w:t>proposing</w:t>
      </w:r>
      <w:r w:rsidR="49A987FC" w:rsidRPr="001075C2">
        <w:rPr>
          <w:rFonts w:ascii="Poppins" w:eastAsia="Calibri" w:hAnsi="Poppins" w:cs="Poppins"/>
          <w:sz w:val="24"/>
          <w:szCs w:val="24"/>
        </w:rPr>
        <w:t xml:space="preserve"> </w:t>
      </w:r>
      <w:r w:rsidR="6724544D" w:rsidRPr="001075C2">
        <w:rPr>
          <w:rFonts w:ascii="Poppins" w:eastAsia="Calibri" w:hAnsi="Poppins" w:cs="Poppins"/>
          <w:sz w:val="24"/>
          <w:szCs w:val="24"/>
        </w:rPr>
        <w:t xml:space="preserve">the use of </w:t>
      </w:r>
      <w:r w:rsidR="00AD0FAA" w:rsidRPr="001075C2">
        <w:rPr>
          <w:rFonts w:ascii="Poppins" w:eastAsia="Calibri" w:hAnsi="Poppins" w:cs="Poppins"/>
          <w:sz w:val="24"/>
          <w:szCs w:val="24"/>
        </w:rPr>
        <w:t xml:space="preserve">ATESDs </w:t>
      </w:r>
      <w:r w:rsidR="35E5F909" w:rsidRPr="001075C2">
        <w:rPr>
          <w:rFonts w:ascii="Poppins" w:eastAsia="Calibri" w:hAnsi="Poppins" w:cs="Poppins"/>
          <w:sz w:val="24"/>
          <w:szCs w:val="24"/>
        </w:rPr>
        <w:t>must</w:t>
      </w:r>
      <w:r w:rsidR="6724544D" w:rsidRPr="001075C2">
        <w:rPr>
          <w:rFonts w:ascii="Poppins" w:eastAsia="Calibri" w:hAnsi="Poppins" w:cs="Poppins"/>
          <w:sz w:val="24"/>
          <w:szCs w:val="24"/>
        </w:rPr>
        <w:t xml:space="preserve"> identify the proposed location</w:t>
      </w:r>
      <w:r w:rsidR="00AD0FAA" w:rsidRPr="001075C2">
        <w:rPr>
          <w:rFonts w:ascii="Poppins" w:eastAsia="Calibri" w:hAnsi="Poppins" w:cs="Poppins"/>
          <w:sz w:val="24"/>
          <w:szCs w:val="24"/>
        </w:rPr>
        <w:t>(</w:t>
      </w:r>
      <w:r w:rsidR="6724544D" w:rsidRPr="001075C2">
        <w:rPr>
          <w:rFonts w:ascii="Poppins" w:eastAsia="Calibri" w:hAnsi="Poppins" w:cs="Poppins"/>
          <w:sz w:val="24"/>
          <w:szCs w:val="24"/>
        </w:rPr>
        <w:t>s</w:t>
      </w:r>
      <w:r w:rsidR="00AD0FAA" w:rsidRPr="001075C2">
        <w:rPr>
          <w:rFonts w:ascii="Poppins" w:eastAsia="Calibri" w:hAnsi="Poppins" w:cs="Poppins"/>
          <w:sz w:val="24"/>
          <w:szCs w:val="24"/>
        </w:rPr>
        <w:t>)</w:t>
      </w:r>
      <w:r w:rsidR="6724544D" w:rsidRPr="001075C2">
        <w:rPr>
          <w:rFonts w:ascii="Poppins" w:eastAsia="Calibri" w:hAnsi="Poppins" w:cs="Poppins"/>
          <w:sz w:val="24"/>
          <w:szCs w:val="24"/>
        </w:rPr>
        <w:t xml:space="preserve"> of such devices.</w:t>
      </w:r>
      <w:r w:rsidR="00B533B8">
        <w:rPr>
          <w:rFonts w:ascii="Poppins" w:eastAsia="Calibri" w:hAnsi="Poppins" w:cs="Poppins"/>
          <w:sz w:val="24"/>
          <w:szCs w:val="24"/>
        </w:rPr>
        <w:t xml:space="preserve"> </w:t>
      </w:r>
      <w:r w:rsidR="00AD0FAA" w:rsidRPr="001075C2">
        <w:rPr>
          <w:rFonts w:ascii="Poppins" w:eastAsia="Calibri" w:hAnsi="Poppins" w:cs="Poppins"/>
          <w:sz w:val="24"/>
          <w:szCs w:val="24"/>
        </w:rPr>
        <w:t>When selecting a location for an ATESD, the municipality must, a</w:t>
      </w:r>
      <w:r w:rsidR="00E54C1F" w:rsidRPr="001075C2">
        <w:rPr>
          <w:rFonts w:ascii="Poppins" w:eastAsia="Calibri" w:hAnsi="Poppins" w:cs="Poppins"/>
          <w:sz w:val="24"/>
          <w:szCs w:val="24"/>
        </w:rPr>
        <w:t xml:space="preserve">t a minimum, </w:t>
      </w:r>
      <w:r w:rsidR="62EA3BDD" w:rsidRPr="001075C2">
        <w:rPr>
          <w:rFonts w:ascii="Poppins" w:eastAsia="Calibri" w:hAnsi="Poppins" w:cs="Poppins"/>
          <w:sz w:val="24"/>
          <w:szCs w:val="24"/>
        </w:rPr>
        <w:t xml:space="preserve">consider </w:t>
      </w:r>
      <w:r w:rsidR="2EEECCBA" w:rsidRPr="001075C2">
        <w:rPr>
          <w:rFonts w:ascii="Poppins" w:eastAsia="Calibri" w:hAnsi="Poppins" w:cs="Poppins"/>
          <w:sz w:val="24"/>
          <w:szCs w:val="24"/>
        </w:rPr>
        <w:t xml:space="preserve">the factors </w:t>
      </w:r>
      <w:r w:rsidR="00E54C1F" w:rsidRPr="001075C2">
        <w:rPr>
          <w:rFonts w:ascii="Poppins" w:eastAsia="Calibri" w:hAnsi="Poppins" w:cs="Poppins"/>
          <w:sz w:val="24"/>
          <w:szCs w:val="24"/>
        </w:rPr>
        <w:t>below</w:t>
      </w:r>
      <w:r w:rsidR="001056F9" w:rsidRPr="001075C2">
        <w:rPr>
          <w:rFonts w:ascii="Poppins" w:eastAsia="Calibri" w:hAnsi="Poppins" w:cs="Poppins"/>
          <w:sz w:val="24"/>
          <w:szCs w:val="24"/>
        </w:rPr>
        <w:t xml:space="preserve">, which are enumerated in </w:t>
      </w:r>
      <w:hyperlink r:id="rId18" w:anchor="sec_14-307d" w:history="1">
        <w:r w:rsidR="00C00BFF" w:rsidRPr="001075C2">
          <w:rPr>
            <w:rStyle w:val="Hyperlink"/>
            <w:rFonts w:ascii="Poppins" w:eastAsia="Calibri" w:hAnsi="Poppins" w:cs="Poppins"/>
            <w:sz w:val="24"/>
            <w:szCs w:val="24"/>
          </w:rPr>
          <w:t xml:space="preserve">CGS </w:t>
        </w:r>
        <w:r w:rsidR="001056F9" w:rsidRPr="001075C2">
          <w:rPr>
            <w:rStyle w:val="Hyperlink"/>
            <w:rFonts w:ascii="Poppins" w:eastAsia="Calibri" w:hAnsi="Poppins" w:cs="Poppins"/>
            <w:sz w:val="24"/>
            <w:szCs w:val="24"/>
          </w:rPr>
          <w:t xml:space="preserve">Section </w:t>
        </w:r>
        <w:r w:rsidR="005F0852" w:rsidRPr="001075C2">
          <w:rPr>
            <w:rStyle w:val="Hyperlink"/>
            <w:rFonts w:ascii="Poppins" w:eastAsia="Calibri" w:hAnsi="Poppins" w:cs="Poppins"/>
            <w:sz w:val="24"/>
            <w:szCs w:val="24"/>
          </w:rPr>
          <w:t>14-307d</w:t>
        </w:r>
      </w:hyperlink>
      <w:r w:rsidR="00AD0FAA" w:rsidRPr="001075C2">
        <w:rPr>
          <w:rFonts w:ascii="Poppins" w:eastAsia="Calibri" w:hAnsi="Poppins" w:cs="Poppins"/>
          <w:sz w:val="24"/>
          <w:szCs w:val="24"/>
        </w:rPr>
        <w:t>.</w:t>
      </w:r>
      <w:r w:rsidR="00B533B8">
        <w:rPr>
          <w:rFonts w:ascii="Poppins" w:eastAsia="Calibri" w:hAnsi="Poppins" w:cs="Poppins"/>
          <w:sz w:val="24"/>
          <w:szCs w:val="24"/>
        </w:rPr>
        <w:t xml:space="preserve"> </w:t>
      </w:r>
      <w:r w:rsidR="001056F9" w:rsidRPr="001075C2">
        <w:rPr>
          <w:rFonts w:ascii="Poppins" w:eastAsia="Calibri" w:hAnsi="Poppins" w:cs="Poppins"/>
          <w:sz w:val="24"/>
          <w:szCs w:val="24"/>
        </w:rPr>
        <w:t>When preparing the written justification explaining how and why an ATESD was selected for installation at each location th</w:t>
      </w:r>
      <w:r w:rsidR="007B5CCF" w:rsidRPr="001075C2">
        <w:rPr>
          <w:rFonts w:ascii="Poppins" w:eastAsia="Calibri" w:hAnsi="Poppins" w:cs="Poppins"/>
          <w:sz w:val="24"/>
          <w:szCs w:val="24"/>
        </w:rPr>
        <w:t xml:space="preserve">e municipality </w:t>
      </w:r>
      <w:r w:rsidR="00E54C1F" w:rsidRPr="001075C2">
        <w:rPr>
          <w:rFonts w:ascii="Poppins" w:eastAsia="Calibri" w:hAnsi="Poppins" w:cs="Poppins"/>
          <w:sz w:val="24"/>
          <w:szCs w:val="24"/>
        </w:rPr>
        <w:t>should</w:t>
      </w:r>
      <w:r w:rsidR="007B5CCF" w:rsidRPr="001075C2">
        <w:rPr>
          <w:rFonts w:ascii="Poppins" w:eastAsia="Calibri" w:hAnsi="Poppins" w:cs="Poppins"/>
          <w:sz w:val="24"/>
          <w:szCs w:val="24"/>
        </w:rPr>
        <w:t xml:space="preserve"> </w:t>
      </w:r>
      <w:r w:rsidR="00D77152" w:rsidRPr="001075C2">
        <w:rPr>
          <w:rFonts w:ascii="Poppins" w:eastAsia="Calibri" w:hAnsi="Poppins" w:cs="Poppins"/>
          <w:sz w:val="24"/>
          <w:szCs w:val="24"/>
        </w:rPr>
        <w:t>document</w:t>
      </w:r>
      <w:r w:rsidR="007B5CCF" w:rsidRPr="001075C2">
        <w:rPr>
          <w:rFonts w:ascii="Poppins" w:eastAsia="Calibri" w:hAnsi="Poppins" w:cs="Poppins"/>
          <w:sz w:val="24"/>
          <w:szCs w:val="24"/>
        </w:rPr>
        <w:t xml:space="preserve"> how these factors were considered</w:t>
      </w:r>
      <w:r w:rsidR="00AD0FAA" w:rsidRPr="001075C2">
        <w:rPr>
          <w:rFonts w:ascii="Poppins" w:eastAsia="Calibri" w:hAnsi="Poppins" w:cs="Poppins"/>
          <w:sz w:val="24"/>
          <w:szCs w:val="24"/>
        </w:rPr>
        <w:t>:</w:t>
      </w:r>
    </w:p>
    <w:p w14:paraId="2689BD04" w14:textId="5C11C53B" w:rsidR="0D3D09C7" w:rsidRPr="001075C2" w:rsidRDefault="3EE82827" w:rsidP="00AD26BF">
      <w:pPr>
        <w:pStyle w:val="ListParagraph"/>
        <w:numPr>
          <w:ilvl w:val="0"/>
          <w:numId w:val="11"/>
        </w:numPr>
        <w:spacing w:before="240" w:after="240" w:line="240" w:lineRule="auto"/>
        <w:contextualSpacing w:val="0"/>
        <w:rPr>
          <w:rStyle w:val="Hyperlink"/>
          <w:rFonts w:ascii="Poppins" w:hAnsi="Poppins" w:cs="Poppins"/>
          <w:color w:val="000000" w:themeColor="text1"/>
          <w:sz w:val="24"/>
          <w:szCs w:val="24"/>
          <w:u w:val="none"/>
        </w:rPr>
      </w:pPr>
      <w:r w:rsidRPr="001075C2">
        <w:rPr>
          <w:rFonts w:ascii="Poppins" w:hAnsi="Poppins" w:cs="Poppins"/>
          <w:sz w:val="24"/>
          <w:szCs w:val="24"/>
        </w:rPr>
        <w:t>T</w:t>
      </w:r>
      <w:r w:rsidR="2EEECCBA" w:rsidRPr="001075C2">
        <w:rPr>
          <w:rFonts w:ascii="Poppins" w:hAnsi="Poppins" w:cs="Poppins"/>
          <w:sz w:val="24"/>
          <w:szCs w:val="24"/>
        </w:rPr>
        <w:t>he history of traffic crashes caused by speeding or failing to obey a traffic control sign or signal at the location</w:t>
      </w:r>
      <w:r w:rsidR="194766B3" w:rsidRPr="001075C2">
        <w:rPr>
          <w:rFonts w:ascii="Poppins" w:hAnsi="Poppins" w:cs="Poppins"/>
          <w:sz w:val="24"/>
          <w:szCs w:val="24"/>
        </w:rPr>
        <w:t xml:space="preserve"> and </w:t>
      </w:r>
      <w:r w:rsidR="2EEECCBA" w:rsidRPr="001075C2">
        <w:rPr>
          <w:rFonts w:ascii="Poppins" w:hAnsi="Poppins" w:cs="Poppins"/>
          <w:sz w:val="24"/>
          <w:szCs w:val="24"/>
        </w:rPr>
        <w:t>the history of traffic crashes that resulted in a person’s death or serious injury at the location</w:t>
      </w:r>
      <w:r w:rsidR="6CE36777" w:rsidRPr="001075C2">
        <w:rPr>
          <w:rFonts w:ascii="Poppins" w:hAnsi="Poppins" w:cs="Poppins"/>
          <w:sz w:val="24"/>
          <w:szCs w:val="24"/>
        </w:rPr>
        <w:t>.</w:t>
      </w:r>
      <w:r w:rsidR="00B533B8">
        <w:rPr>
          <w:rFonts w:ascii="Poppins" w:hAnsi="Poppins" w:cs="Poppins"/>
          <w:sz w:val="24"/>
          <w:szCs w:val="24"/>
        </w:rPr>
        <w:t xml:space="preserve"> </w:t>
      </w:r>
      <w:r w:rsidR="6CE36777" w:rsidRPr="001075C2">
        <w:rPr>
          <w:rFonts w:ascii="Poppins" w:hAnsi="Poppins" w:cs="Poppins"/>
          <w:color w:val="000000" w:themeColor="text1"/>
          <w:sz w:val="24"/>
          <w:szCs w:val="24"/>
        </w:rPr>
        <w:t xml:space="preserve">CTDOT recommends </w:t>
      </w:r>
      <w:r w:rsidR="4442D5E9" w:rsidRPr="001075C2">
        <w:rPr>
          <w:rFonts w:ascii="Poppins" w:hAnsi="Poppins" w:cs="Poppins"/>
          <w:color w:val="000000" w:themeColor="text1"/>
          <w:sz w:val="24"/>
          <w:szCs w:val="24"/>
        </w:rPr>
        <w:t xml:space="preserve">that </w:t>
      </w:r>
      <w:r w:rsidR="00C12A42" w:rsidRPr="001075C2">
        <w:rPr>
          <w:rFonts w:ascii="Poppins" w:hAnsi="Poppins" w:cs="Poppins"/>
          <w:color w:val="000000" w:themeColor="text1"/>
          <w:sz w:val="24"/>
          <w:szCs w:val="24"/>
        </w:rPr>
        <w:t xml:space="preserve">municipalities use data from the </w:t>
      </w:r>
      <w:hyperlink r:id="rId19" w:history="1">
        <w:r w:rsidR="00C12A42" w:rsidRPr="001075C2">
          <w:rPr>
            <w:rStyle w:val="Hyperlink"/>
            <w:rFonts w:ascii="Poppins" w:hAnsi="Poppins" w:cs="Poppins"/>
            <w:sz w:val="24"/>
            <w:szCs w:val="24"/>
          </w:rPr>
          <w:t>CT Red Light Intersection Evaluation Tool (CT-REDV)</w:t>
        </w:r>
      </w:hyperlink>
      <w:r w:rsidR="00C12A42" w:rsidRPr="001075C2">
        <w:rPr>
          <w:rFonts w:ascii="Poppins" w:hAnsi="Poppins" w:cs="Poppins"/>
          <w:color w:val="000000" w:themeColor="text1"/>
          <w:sz w:val="24"/>
          <w:szCs w:val="24"/>
        </w:rPr>
        <w:t xml:space="preserve"> and/or r</w:t>
      </w:r>
      <w:r w:rsidR="4442D5E9" w:rsidRPr="001075C2">
        <w:rPr>
          <w:rFonts w:ascii="Poppins" w:hAnsi="Poppins" w:cs="Poppins"/>
          <w:color w:val="000000" w:themeColor="text1"/>
          <w:sz w:val="24"/>
          <w:szCs w:val="24"/>
        </w:rPr>
        <w:t>eview</w:t>
      </w:r>
      <w:r w:rsidR="6CE36777" w:rsidRPr="001075C2">
        <w:rPr>
          <w:rFonts w:ascii="Poppins" w:hAnsi="Poppins" w:cs="Poppins"/>
          <w:color w:val="000000" w:themeColor="text1"/>
          <w:sz w:val="24"/>
          <w:szCs w:val="24"/>
        </w:rPr>
        <w:t xml:space="preserve"> three years of crash data from the </w:t>
      </w:r>
      <w:hyperlink r:id="rId20">
        <w:r w:rsidR="6CE36777" w:rsidRPr="001075C2">
          <w:rPr>
            <w:rStyle w:val="Hyperlink"/>
            <w:rFonts w:ascii="Poppins" w:hAnsi="Poppins" w:cs="Poppins"/>
            <w:color w:val="000000" w:themeColor="text1"/>
            <w:sz w:val="24"/>
            <w:szCs w:val="24"/>
          </w:rPr>
          <w:t>Connecticut Crash Data Repository</w:t>
        </w:r>
      </w:hyperlink>
      <w:r w:rsidR="00D77152" w:rsidRPr="001075C2">
        <w:rPr>
          <w:rStyle w:val="Hyperlink"/>
          <w:rFonts w:ascii="Poppins" w:hAnsi="Poppins" w:cs="Poppins"/>
          <w:color w:val="000000" w:themeColor="text1"/>
          <w:sz w:val="24"/>
          <w:szCs w:val="24"/>
        </w:rPr>
        <w:t>.</w:t>
      </w:r>
    </w:p>
    <w:p w14:paraId="074DAF9E" w14:textId="1101A24F" w:rsidR="0D3D09C7" w:rsidRPr="001075C2" w:rsidRDefault="1BB93CC6" w:rsidP="00AD26BF">
      <w:pPr>
        <w:pStyle w:val="ListParagraph"/>
        <w:numPr>
          <w:ilvl w:val="0"/>
          <w:numId w:val="11"/>
        </w:numPr>
        <w:spacing w:before="240" w:after="240" w:line="240" w:lineRule="auto"/>
        <w:contextualSpacing w:val="0"/>
        <w:rPr>
          <w:rFonts w:ascii="Poppins" w:hAnsi="Poppins" w:cs="Poppins"/>
          <w:color w:val="000000" w:themeColor="text1"/>
          <w:sz w:val="24"/>
          <w:szCs w:val="24"/>
        </w:rPr>
      </w:pPr>
      <w:r w:rsidRPr="001075C2">
        <w:rPr>
          <w:rFonts w:ascii="Poppins" w:hAnsi="Poppins" w:cs="Poppins"/>
          <w:sz w:val="24"/>
          <w:szCs w:val="24"/>
        </w:rPr>
        <w:t xml:space="preserve">The average daily traffic </w:t>
      </w:r>
      <w:r w:rsidR="5B8C183A" w:rsidRPr="001075C2">
        <w:rPr>
          <w:rFonts w:ascii="Poppins" w:hAnsi="Poppins" w:cs="Poppins"/>
          <w:sz w:val="24"/>
          <w:szCs w:val="24"/>
        </w:rPr>
        <w:t xml:space="preserve">(ADT) </w:t>
      </w:r>
      <w:r w:rsidRPr="001075C2">
        <w:rPr>
          <w:rFonts w:ascii="Poppins" w:hAnsi="Poppins" w:cs="Poppins"/>
          <w:sz w:val="24"/>
          <w:szCs w:val="24"/>
        </w:rPr>
        <w:t xml:space="preserve">at the location. </w:t>
      </w:r>
      <w:r w:rsidR="7D5CCF89" w:rsidRPr="001075C2">
        <w:rPr>
          <w:rFonts w:ascii="Poppins" w:hAnsi="Poppins" w:cs="Poppins"/>
          <w:sz w:val="24"/>
          <w:szCs w:val="24"/>
        </w:rPr>
        <w:t xml:space="preserve">Resources for ADT data include </w:t>
      </w:r>
      <w:hyperlink r:id="rId21">
        <w:r w:rsidR="7D5CCF89" w:rsidRPr="001075C2">
          <w:rPr>
            <w:rStyle w:val="Hyperlink"/>
            <w:rFonts w:ascii="Poppins" w:hAnsi="Poppins" w:cs="Poppins"/>
            <w:color w:val="000000" w:themeColor="text1"/>
            <w:sz w:val="24"/>
            <w:szCs w:val="24"/>
          </w:rPr>
          <w:t>Traffic Monitoring Station Viewer</w:t>
        </w:r>
      </w:hyperlink>
      <w:r w:rsidR="5675652F" w:rsidRPr="001075C2">
        <w:rPr>
          <w:rFonts w:ascii="Poppins" w:hAnsi="Poppins" w:cs="Poppins"/>
          <w:color w:val="000000" w:themeColor="text1"/>
          <w:sz w:val="24"/>
          <w:szCs w:val="24"/>
        </w:rPr>
        <w:t xml:space="preserve"> and machine counts taken by the municipality.</w:t>
      </w:r>
      <w:r w:rsidR="00B533B8">
        <w:rPr>
          <w:rFonts w:ascii="Poppins" w:hAnsi="Poppins" w:cs="Poppins"/>
          <w:color w:val="000000" w:themeColor="text1"/>
          <w:sz w:val="24"/>
          <w:szCs w:val="24"/>
        </w:rPr>
        <w:t xml:space="preserve"> </w:t>
      </w:r>
      <w:hyperlink r:id="rId22">
        <w:r w:rsidR="5675652F" w:rsidRPr="001075C2">
          <w:rPr>
            <w:rStyle w:val="Hyperlink"/>
            <w:rFonts w:ascii="Poppins" w:hAnsi="Poppins" w:cs="Poppins"/>
            <w:sz w:val="24"/>
            <w:szCs w:val="24"/>
          </w:rPr>
          <w:t>The CT Training and Technical Assistance Center at UCONN</w:t>
        </w:r>
      </w:hyperlink>
      <w:r w:rsidR="5675652F" w:rsidRPr="001075C2">
        <w:rPr>
          <w:rFonts w:ascii="Poppins" w:hAnsi="Poppins" w:cs="Poppins"/>
          <w:color w:val="000000" w:themeColor="text1"/>
          <w:sz w:val="24"/>
          <w:szCs w:val="24"/>
        </w:rPr>
        <w:t xml:space="preserve"> has manual traffic counters available for loan to municipalities</w:t>
      </w:r>
      <w:r w:rsidR="44C383AD" w:rsidRPr="001075C2">
        <w:rPr>
          <w:rFonts w:ascii="Poppins" w:hAnsi="Poppins" w:cs="Poppins"/>
          <w:color w:val="000000" w:themeColor="text1"/>
          <w:sz w:val="24"/>
          <w:szCs w:val="24"/>
        </w:rPr>
        <w:t>.</w:t>
      </w:r>
    </w:p>
    <w:p w14:paraId="5448DF71" w14:textId="0B4C82A6" w:rsidR="0D3D09C7" w:rsidRPr="001075C2" w:rsidRDefault="5A25C5F6" w:rsidP="00AD26BF">
      <w:pPr>
        <w:pStyle w:val="ListParagraph"/>
        <w:numPr>
          <w:ilvl w:val="0"/>
          <w:numId w:val="11"/>
        </w:numPr>
        <w:spacing w:before="240" w:after="240" w:line="240" w:lineRule="auto"/>
        <w:contextualSpacing w:val="0"/>
        <w:rPr>
          <w:rFonts w:ascii="Poppins" w:hAnsi="Poppins" w:cs="Poppins"/>
          <w:color w:val="000000" w:themeColor="text1"/>
          <w:sz w:val="24"/>
          <w:szCs w:val="24"/>
        </w:rPr>
      </w:pPr>
      <w:r w:rsidRPr="001075C2">
        <w:rPr>
          <w:rFonts w:ascii="Poppins" w:hAnsi="Poppins" w:cs="Poppins"/>
          <w:color w:val="000000" w:themeColor="text1"/>
          <w:sz w:val="24"/>
          <w:szCs w:val="24"/>
        </w:rPr>
        <w:t>The history of traffic stops conducted in the municipality and reported to the Office of Policy and Management under the Alvin W. Penn Racial Profiling Prohibition Act (</w:t>
      </w:r>
      <w:hyperlink r:id="rId23">
        <w:r w:rsidRPr="001075C2">
          <w:rPr>
            <w:rStyle w:val="Hyperlink"/>
            <w:rFonts w:ascii="Poppins" w:hAnsi="Poppins" w:cs="Poppins"/>
            <w:color w:val="000000" w:themeColor="text1"/>
            <w:sz w:val="24"/>
            <w:szCs w:val="24"/>
          </w:rPr>
          <w:t>CGS Sections 54-1l and 54-1m</w:t>
        </w:r>
      </w:hyperlink>
      <w:r w:rsidRPr="001075C2">
        <w:rPr>
          <w:rFonts w:ascii="Poppins" w:hAnsi="Poppins" w:cs="Poppins"/>
          <w:color w:val="000000" w:themeColor="text1"/>
          <w:sz w:val="24"/>
          <w:szCs w:val="24"/>
        </w:rPr>
        <w:t>).</w:t>
      </w:r>
    </w:p>
    <w:p w14:paraId="156DE11B" w14:textId="48989059" w:rsidR="0D3D09C7" w:rsidRPr="001075C2" w:rsidRDefault="4315CB12" w:rsidP="00AD26BF">
      <w:pPr>
        <w:pStyle w:val="ListParagraph"/>
        <w:numPr>
          <w:ilvl w:val="0"/>
          <w:numId w:val="11"/>
        </w:numPr>
        <w:spacing w:before="240" w:after="240" w:line="240" w:lineRule="auto"/>
        <w:contextualSpacing w:val="0"/>
        <w:rPr>
          <w:rStyle w:val="Hyperlink"/>
          <w:rFonts w:ascii="Poppins" w:hAnsi="Poppins" w:cs="Poppins"/>
          <w:color w:val="000000" w:themeColor="text1"/>
          <w:sz w:val="24"/>
          <w:szCs w:val="24"/>
          <w:u w:val="none"/>
        </w:rPr>
      </w:pPr>
      <w:r w:rsidRPr="001075C2">
        <w:rPr>
          <w:rFonts w:ascii="Poppins" w:hAnsi="Poppins" w:cs="Poppins"/>
          <w:color w:val="000000" w:themeColor="text1"/>
          <w:sz w:val="24"/>
          <w:szCs w:val="24"/>
        </w:rPr>
        <w:t xml:space="preserve">The municipality’s poverty rate and the percent of occupied housing units with vehicles, as determined by the five-year estimates of the </w:t>
      </w:r>
      <w:hyperlink r:id="rId24">
        <w:r w:rsidRPr="001075C2">
          <w:rPr>
            <w:rStyle w:val="Hyperlink"/>
            <w:rFonts w:ascii="Poppins" w:hAnsi="Poppins" w:cs="Poppins"/>
            <w:color w:val="000000" w:themeColor="text1"/>
            <w:sz w:val="24"/>
            <w:szCs w:val="24"/>
          </w:rPr>
          <w:t>U.S. Census Bureau’s most recent American Community Survey</w:t>
        </w:r>
      </w:hyperlink>
      <w:r w:rsidR="00086C08" w:rsidRPr="001075C2">
        <w:rPr>
          <w:rStyle w:val="Hyperlink"/>
          <w:rFonts w:ascii="Poppins" w:hAnsi="Poppins" w:cs="Poppins"/>
          <w:color w:val="000000" w:themeColor="text1"/>
          <w:sz w:val="24"/>
          <w:szCs w:val="24"/>
        </w:rPr>
        <w:t>.</w:t>
      </w:r>
    </w:p>
    <w:p w14:paraId="6F8DA86B" w14:textId="01EC88F0" w:rsidR="00C15060" w:rsidRPr="001075C2" w:rsidRDefault="4315CB12" w:rsidP="00AD26BF">
      <w:pPr>
        <w:pStyle w:val="ListParagraph"/>
        <w:numPr>
          <w:ilvl w:val="0"/>
          <w:numId w:val="11"/>
        </w:numPr>
        <w:spacing w:before="240" w:after="240" w:line="240" w:lineRule="auto"/>
        <w:contextualSpacing w:val="0"/>
        <w:rPr>
          <w:rFonts w:ascii="Poppins" w:hAnsi="Poppins" w:cs="Poppins"/>
          <w:color w:val="000000" w:themeColor="text1"/>
          <w:sz w:val="24"/>
          <w:szCs w:val="24"/>
        </w:rPr>
      </w:pPr>
      <w:r w:rsidRPr="001075C2">
        <w:rPr>
          <w:rFonts w:ascii="Poppins" w:hAnsi="Poppins" w:cs="Poppins"/>
          <w:color w:val="000000" w:themeColor="text1"/>
          <w:sz w:val="24"/>
          <w:szCs w:val="24"/>
        </w:rPr>
        <w:t>The location’s roadway geometr</w:t>
      </w:r>
      <w:r w:rsidR="00F71F7B" w:rsidRPr="001075C2">
        <w:rPr>
          <w:rFonts w:ascii="Poppins" w:hAnsi="Poppins" w:cs="Poppins"/>
          <w:color w:val="000000" w:themeColor="text1"/>
          <w:sz w:val="24"/>
          <w:szCs w:val="24"/>
        </w:rPr>
        <w:t>y.</w:t>
      </w:r>
    </w:p>
    <w:p w14:paraId="315285E9" w14:textId="025EF6FA" w:rsidR="0D3D09C7" w:rsidRPr="001075C2" w:rsidRDefault="06F8CBC3" w:rsidP="001075C2">
      <w:pPr>
        <w:pStyle w:val="Heading3"/>
        <w:rPr>
          <w:b/>
          <w:bCs/>
        </w:rPr>
      </w:pPr>
      <w:bookmarkStart w:id="5" w:name="_Toc189210610"/>
      <w:r w:rsidRPr="001075C2">
        <w:lastRenderedPageBreak/>
        <w:t>1.2</w:t>
      </w:r>
      <w:r w:rsidR="666C7C65" w:rsidRPr="001075C2">
        <w:t>.</w:t>
      </w:r>
      <w:r w:rsidRPr="001075C2">
        <w:t xml:space="preserve"> REQUIREMENTS FOR ALL LOCATIONS</w:t>
      </w:r>
      <w:bookmarkEnd w:id="5"/>
      <w:r w:rsidRPr="001075C2">
        <w:t xml:space="preserve"> </w:t>
      </w:r>
    </w:p>
    <w:p w14:paraId="6A88D293" w14:textId="5A173573" w:rsidR="0D3D09C7" w:rsidRPr="001075C2" w:rsidRDefault="4D711746" w:rsidP="00AD26BF">
      <w:pPr>
        <w:spacing w:before="240" w:after="240" w:line="240" w:lineRule="auto"/>
        <w:rPr>
          <w:rFonts w:ascii="Poppins" w:eastAsia="Calibri" w:hAnsi="Poppins" w:cs="Poppins"/>
          <w:sz w:val="24"/>
          <w:szCs w:val="24"/>
        </w:rPr>
      </w:pPr>
      <w:r w:rsidRPr="001075C2">
        <w:rPr>
          <w:rFonts w:ascii="Poppins" w:eastAsia="Calibri" w:hAnsi="Poppins" w:cs="Poppins"/>
          <w:sz w:val="24"/>
          <w:szCs w:val="24"/>
        </w:rPr>
        <w:t xml:space="preserve">The municipality must include the following in the ATESD plan submitted to </w:t>
      </w:r>
      <w:r w:rsidR="0057668B" w:rsidRPr="001075C2">
        <w:rPr>
          <w:rFonts w:ascii="Poppins" w:eastAsia="Calibri" w:hAnsi="Poppins" w:cs="Poppins"/>
          <w:sz w:val="24"/>
          <w:szCs w:val="24"/>
        </w:rPr>
        <w:t xml:space="preserve">the </w:t>
      </w:r>
      <w:r w:rsidR="00C12A42" w:rsidRPr="001075C2">
        <w:rPr>
          <w:rFonts w:ascii="Poppins" w:eastAsia="Calibri" w:hAnsi="Poppins" w:cs="Poppins"/>
          <w:sz w:val="24"/>
          <w:szCs w:val="24"/>
        </w:rPr>
        <w:t>OSTA</w:t>
      </w:r>
      <w:r w:rsidR="1EF1EDB9" w:rsidRPr="001075C2">
        <w:rPr>
          <w:rFonts w:ascii="Poppins" w:eastAsia="Calibri" w:hAnsi="Poppins" w:cs="Poppins"/>
          <w:sz w:val="24"/>
          <w:szCs w:val="24"/>
        </w:rPr>
        <w:t xml:space="preserve"> for all potential ATESD locations:</w:t>
      </w:r>
    </w:p>
    <w:p w14:paraId="48EEED65" w14:textId="3F7E0C81" w:rsidR="00277D35" w:rsidRPr="001075C2" w:rsidRDefault="3825B74B" w:rsidP="00AD26BF">
      <w:pPr>
        <w:pStyle w:val="ListParagraph"/>
        <w:numPr>
          <w:ilvl w:val="0"/>
          <w:numId w:val="10"/>
        </w:numPr>
        <w:spacing w:before="240" w:after="240" w:line="240" w:lineRule="auto"/>
        <w:rPr>
          <w:rFonts w:ascii="Poppins" w:hAnsi="Poppins" w:cs="Poppins"/>
          <w:sz w:val="24"/>
          <w:szCs w:val="24"/>
        </w:rPr>
      </w:pPr>
      <w:r w:rsidRPr="001075C2">
        <w:rPr>
          <w:rFonts w:ascii="Poppins" w:hAnsi="Poppins" w:cs="Poppins"/>
          <w:sz w:val="24"/>
          <w:szCs w:val="24"/>
        </w:rPr>
        <w:t>A written justification</w:t>
      </w:r>
      <w:r w:rsidR="00EA733E" w:rsidRPr="001075C2">
        <w:rPr>
          <w:rFonts w:ascii="Poppins" w:hAnsi="Poppins" w:cs="Poppins"/>
          <w:sz w:val="24"/>
          <w:szCs w:val="24"/>
        </w:rPr>
        <w:t>, with supporting documentation,</w:t>
      </w:r>
      <w:r w:rsidRPr="001075C2">
        <w:rPr>
          <w:rFonts w:ascii="Poppins" w:hAnsi="Poppins" w:cs="Poppins"/>
          <w:sz w:val="24"/>
          <w:szCs w:val="24"/>
        </w:rPr>
        <w:t xml:space="preserve"> </w:t>
      </w:r>
      <w:bookmarkStart w:id="6" w:name="_Hlk154585619"/>
      <w:r w:rsidRPr="001075C2">
        <w:rPr>
          <w:rFonts w:ascii="Poppins" w:hAnsi="Poppins" w:cs="Poppins"/>
          <w:sz w:val="24"/>
          <w:szCs w:val="24"/>
        </w:rPr>
        <w:t xml:space="preserve">explaining how and why an ATESD was selected for installation at </w:t>
      </w:r>
      <w:r w:rsidRPr="001075C2">
        <w:rPr>
          <w:rFonts w:ascii="Poppins" w:hAnsi="Poppins" w:cs="Poppins"/>
          <w:sz w:val="24"/>
          <w:szCs w:val="24"/>
          <w:u w:val="single"/>
        </w:rPr>
        <w:t>each</w:t>
      </w:r>
      <w:r w:rsidRPr="001075C2">
        <w:rPr>
          <w:rFonts w:ascii="Poppins" w:hAnsi="Poppins" w:cs="Poppins"/>
          <w:sz w:val="24"/>
          <w:szCs w:val="24"/>
        </w:rPr>
        <w:t xml:space="preserve"> location.</w:t>
      </w:r>
      <w:bookmarkEnd w:id="6"/>
    </w:p>
    <w:p w14:paraId="61B2944B" w14:textId="77777777" w:rsidR="00277D35" w:rsidRPr="001075C2" w:rsidRDefault="00277D35" w:rsidP="00AD26BF">
      <w:pPr>
        <w:pStyle w:val="ListParagraph"/>
        <w:spacing w:before="240" w:after="240" w:line="240" w:lineRule="auto"/>
        <w:rPr>
          <w:rFonts w:ascii="Poppins" w:hAnsi="Poppins" w:cs="Poppins"/>
          <w:sz w:val="24"/>
          <w:szCs w:val="24"/>
        </w:rPr>
      </w:pPr>
    </w:p>
    <w:p w14:paraId="110C9BA3" w14:textId="79A2545F" w:rsidR="0D3D09C7" w:rsidRPr="001075C2" w:rsidRDefault="7CF6BBB8" w:rsidP="00AD26BF">
      <w:pPr>
        <w:pStyle w:val="ListParagraph"/>
        <w:numPr>
          <w:ilvl w:val="0"/>
          <w:numId w:val="10"/>
        </w:numPr>
        <w:spacing w:before="240" w:after="240" w:line="240" w:lineRule="auto"/>
        <w:rPr>
          <w:rFonts w:ascii="Poppins" w:hAnsi="Poppins" w:cs="Poppins"/>
          <w:sz w:val="24"/>
          <w:szCs w:val="24"/>
        </w:rPr>
      </w:pPr>
      <w:r w:rsidRPr="001075C2">
        <w:rPr>
          <w:rFonts w:ascii="Poppins" w:hAnsi="Poppins" w:cs="Poppins"/>
          <w:sz w:val="24"/>
          <w:szCs w:val="24"/>
        </w:rPr>
        <w:t>A</w:t>
      </w:r>
      <w:r w:rsidR="3422300D" w:rsidRPr="001075C2">
        <w:rPr>
          <w:rFonts w:ascii="Poppins" w:hAnsi="Poppins" w:cs="Poppins"/>
          <w:sz w:val="24"/>
          <w:szCs w:val="24"/>
        </w:rPr>
        <w:t xml:space="preserve"> </w:t>
      </w:r>
      <w:r w:rsidR="39E98A4C" w:rsidRPr="001075C2">
        <w:rPr>
          <w:rFonts w:ascii="Poppins" w:hAnsi="Poppins" w:cs="Poppins"/>
          <w:sz w:val="24"/>
          <w:szCs w:val="24"/>
        </w:rPr>
        <w:t xml:space="preserve">scaled </w:t>
      </w:r>
      <w:r w:rsidR="3422300D" w:rsidRPr="001075C2">
        <w:rPr>
          <w:rFonts w:ascii="Poppins" w:hAnsi="Poppins" w:cs="Poppins"/>
          <w:sz w:val="24"/>
          <w:szCs w:val="24"/>
        </w:rPr>
        <w:t xml:space="preserve">roadway plan or </w:t>
      </w:r>
      <w:r w:rsidR="39E98A4C" w:rsidRPr="001075C2">
        <w:rPr>
          <w:rFonts w:ascii="Poppins" w:hAnsi="Poppins" w:cs="Poppins"/>
          <w:sz w:val="24"/>
          <w:szCs w:val="24"/>
        </w:rPr>
        <w:t xml:space="preserve">an </w:t>
      </w:r>
      <w:r w:rsidR="1145CE05" w:rsidRPr="001075C2">
        <w:rPr>
          <w:rFonts w:ascii="Poppins" w:hAnsi="Poppins" w:cs="Poppins"/>
          <w:sz w:val="24"/>
          <w:szCs w:val="24"/>
        </w:rPr>
        <w:t>aerial image</w:t>
      </w:r>
      <w:r w:rsidRPr="001075C2">
        <w:rPr>
          <w:rFonts w:ascii="Poppins" w:hAnsi="Poppins" w:cs="Poppins"/>
          <w:sz w:val="24"/>
          <w:szCs w:val="24"/>
        </w:rPr>
        <w:t xml:space="preserve"> </w:t>
      </w:r>
      <w:r w:rsidR="37C16699" w:rsidRPr="001075C2">
        <w:rPr>
          <w:rFonts w:ascii="Poppins" w:hAnsi="Poppins" w:cs="Poppins"/>
          <w:sz w:val="24"/>
          <w:szCs w:val="24"/>
        </w:rPr>
        <w:t xml:space="preserve">showing the location </w:t>
      </w:r>
      <w:r w:rsidR="6C6C2024" w:rsidRPr="001075C2">
        <w:rPr>
          <w:rFonts w:ascii="Poppins" w:hAnsi="Poppins" w:cs="Poppins"/>
          <w:sz w:val="24"/>
          <w:szCs w:val="24"/>
        </w:rPr>
        <w:t xml:space="preserve">for </w:t>
      </w:r>
      <w:r w:rsidR="10789D78" w:rsidRPr="001075C2">
        <w:rPr>
          <w:rFonts w:ascii="Poppins" w:hAnsi="Poppins" w:cs="Poppins"/>
          <w:sz w:val="24"/>
          <w:szCs w:val="24"/>
        </w:rPr>
        <w:t>the</w:t>
      </w:r>
      <w:r w:rsidR="5E3577CD" w:rsidRPr="001075C2">
        <w:rPr>
          <w:rFonts w:ascii="Poppins" w:hAnsi="Poppins" w:cs="Poppins"/>
          <w:sz w:val="24"/>
          <w:szCs w:val="24"/>
        </w:rPr>
        <w:t xml:space="preserve"> ATE</w:t>
      </w:r>
      <w:r w:rsidR="56AB6D8E" w:rsidRPr="001075C2">
        <w:rPr>
          <w:rFonts w:ascii="Poppins" w:hAnsi="Poppins" w:cs="Poppins"/>
          <w:sz w:val="24"/>
          <w:szCs w:val="24"/>
        </w:rPr>
        <w:t>S</w:t>
      </w:r>
      <w:r w:rsidR="5E3577CD" w:rsidRPr="001075C2">
        <w:rPr>
          <w:rFonts w:ascii="Poppins" w:hAnsi="Poppins" w:cs="Poppins"/>
          <w:sz w:val="24"/>
          <w:szCs w:val="24"/>
        </w:rPr>
        <w:t xml:space="preserve">D </w:t>
      </w:r>
      <w:r w:rsidR="4D8E2123" w:rsidRPr="001075C2">
        <w:rPr>
          <w:rFonts w:ascii="Poppins" w:hAnsi="Poppins" w:cs="Poppins"/>
          <w:sz w:val="24"/>
          <w:szCs w:val="24"/>
        </w:rPr>
        <w:t xml:space="preserve">at a traffic control signal, </w:t>
      </w:r>
      <w:r w:rsidR="6C6C2024" w:rsidRPr="001075C2">
        <w:rPr>
          <w:rFonts w:ascii="Poppins" w:hAnsi="Poppins" w:cs="Poppins"/>
          <w:sz w:val="24"/>
          <w:szCs w:val="24"/>
        </w:rPr>
        <w:t>School Zone</w:t>
      </w:r>
      <w:r w:rsidR="22D33A1F" w:rsidRPr="001075C2">
        <w:rPr>
          <w:rFonts w:ascii="Poppins" w:hAnsi="Poppins" w:cs="Poppins"/>
          <w:sz w:val="24"/>
          <w:szCs w:val="24"/>
        </w:rPr>
        <w:t xml:space="preserve">, </w:t>
      </w:r>
      <w:r w:rsidR="652D827E" w:rsidRPr="001075C2">
        <w:rPr>
          <w:rFonts w:ascii="Poppins" w:hAnsi="Poppins" w:cs="Poppins"/>
          <w:sz w:val="24"/>
          <w:szCs w:val="24"/>
        </w:rPr>
        <w:t>Pedestrian</w:t>
      </w:r>
      <w:r w:rsidR="6C6C2024" w:rsidRPr="001075C2">
        <w:rPr>
          <w:rFonts w:ascii="Poppins" w:hAnsi="Poppins" w:cs="Poppins"/>
          <w:sz w:val="24"/>
          <w:szCs w:val="24"/>
        </w:rPr>
        <w:t xml:space="preserve"> Safety Zone</w:t>
      </w:r>
      <w:r w:rsidR="137B03DC" w:rsidRPr="001075C2">
        <w:rPr>
          <w:rFonts w:ascii="Poppins" w:hAnsi="Poppins" w:cs="Poppins"/>
          <w:sz w:val="24"/>
          <w:szCs w:val="24"/>
        </w:rPr>
        <w:t>, or other location</w:t>
      </w:r>
      <w:r w:rsidR="00AAD16C" w:rsidRPr="001075C2">
        <w:rPr>
          <w:rFonts w:ascii="Poppins" w:hAnsi="Poppins" w:cs="Poppins"/>
          <w:sz w:val="24"/>
          <w:szCs w:val="24"/>
        </w:rPr>
        <w:t>(s)</w:t>
      </w:r>
      <w:r w:rsidR="74A9E03B" w:rsidRPr="001075C2">
        <w:rPr>
          <w:rFonts w:ascii="Poppins" w:hAnsi="Poppins" w:cs="Poppins"/>
          <w:sz w:val="24"/>
          <w:szCs w:val="24"/>
        </w:rPr>
        <w:t>.</w:t>
      </w:r>
      <w:r w:rsidR="00B533B8">
        <w:rPr>
          <w:rFonts w:ascii="Poppins" w:hAnsi="Poppins" w:cs="Poppins"/>
          <w:sz w:val="24"/>
          <w:szCs w:val="24"/>
        </w:rPr>
        <w:t xml:space="preserve"> </w:t>
      </w:r>
      <w:r w:rsidR="0F16C5A6" w:rsidRPr="001075C2">
        <w:rPr>
          <w:rFonts w:ascii="Poppins" w:hAnsi="Poppins" w:cs="Poppins"/>
          <w:sz w:val="24"/>
          <w:szCs w:val="24"/>
        </w:rPr>
        <w:t>T</w:t>
      </w:r>
      <w:r w:rsidR="74A9E03B" w:rsidRPr="001075C2">
        <w:rPr>
          <w:rFonts w:ascii="Poppins" w:hAnsi="Poppins" w:cs="Poppins"/>
          <w:sz w:val="24"/>
          <w:szCs w:val="24"/>
        </w:rPr>
        <w:t>he plan or</w:t>
      </w:r>
      <w:r w:rsidR="0B0F9915" w:rsidRPr="001075C2">
        <w:rPr>
          <w:rFonts w:ascii="Poppins" w:hAnsi="Poppins" w:cs="Poppins"/>
          <w:sz w:val="24"/>
          <w:szCs w:val="24"/>
        </w:rPr>
        <w:t xml:space="preserve"> aerial</w:t>
      </w:r>
      <w:r w:rsidR="74A9E03B" w:rsidRPr="001075C2">
        <w:rPr>
          <w:rFonts w:ascii="Poppins" w:hAnsi="Poppins" w:cs="Poppins"/>
          <w:sz w:val="24"/>
          <w:szCs w:val="24"/>
        </w:rPr>
        <w:t xml:space="preserve"> image </w:t>
      </w:r>
      <w:r w:rsidR="007E77A7" w:rsidRPr="001075C2">
        <w:rPr>
          <w:rFonts w:ascii="Poppins" w:hAnsi="Poppins" w:cs="Poppins"/>
          <w:sz w:val="24"/>
          <w:szCs w:val="24"/>
        </w:rPr>
        <w:t xml:space="preserve">must </w:t>
      </w:r>
      <w:r w:rsidR="6BB0AE75" w:rsidRPr="001075C2">
        <w:rPr>
          <w:rFonts w:ascii="Poppins" w:hAnsi="Poppins" w:cs="Poppins"/>
          <w:sz w:val="24"/>
          <w:szCs w:val="24"/>
        </w:rPr>
        <w:t xml:space="preserve">also </w:t>
      </w:r>
      <w:r w:rsidR="74A9E03B" w:rsidRPr="001075C2">
        <w:rPr>
          <w:rFonts w:ascii="Poppins" w:hAnsi="Poppins" w:cs="Poppins"/>
          <w:sz w:val="24"/>
          <w:szCs w:val="24"/>
        </w:rPr>
        <w:t xml:space="preserve">show the proposed location </w:t>
      </w:r>
      <w:r w:rsidR="00E57347" w:rsidRPr="001075C2">
        <w:rPr>
          <w:rFonts w:ascii="Poppins" w:hAnsi="Poppins" w:cs="Poppins"/>
          <w:sz w:val="24"/>
          <w:szCs w:val="24"/>
        </w:rPr>
        <w:t xml:space="preserve">and sign description </w:t>
      </w:r>
      <w:r w:rsidR="48CC0AE5" w:rsidRPr="001075C2">
        <w:rPr>
          <w:rFonts w:ascii="Poppins" w:hAnsi="Poppins" w:cs="Poppins"/>
          <w:sz w:val="24"/>
          <w:szCs w:val="24"/>
        </w:rPr>
        <w:t>of the required two</w:t>
      </w:r>
      <w:r w:rsidR="00AD0FAA" w:rsidRPr="001075C2">
        <w:rPr>
          <w:rFonts w:ascii="Poppins" w:hAnsi="Poppins" w:cs="Poppins"/>
          <w:sz w:val="24"/>
          <w:szCs w:val="24"/>
        </w:rPr>
        <w:t xml:space="preserve"> </w:t>
      </w:r>
      <w:r w:rsidR="48CC0AE5" w:rsidRPr="001075C2">
        <w:rPr>
          <w:rFonts w:ascii="Poppins" w:hAnsi="Poppins" w:cs="Poppins"/>
          <w:sz w:val="24"/>
          <w:szCs w:val="24"/>
        </w:rPr>
        <w:t>conspicuous signs</w:t>
      </w:r>
      <w:r w:rsidR="1D968C81" w:rsidRPr="001075C2">
        <w:rPr>
          <w:rFonts w:ascii="Poppins" w:hAnsi="Poppins" w:cs="Poppins"/>
          <w:sz w:val="24"/>
          <w:szCs w:val="24"/>
        </w:rPr>
        <w:t xml:space="preserve"> </w:t>
      </w:r>
      <w:r w:rsidR="00323B44" w:rsidRPr="001075C2">
        <w:rPr>
          <w:rFonts w:ascii="Poppins" w:hAnsi="Poppins" w:cs="Poppins"/>
          <w:sz w:val="24"/>
          <w:szCs w:val="24"/>
        </w:rPr>
        <w:t>to be installed</w:t>
      </w:r>
      <w:r w:rsidR="009259F5" w:rsidRPr="001075C2">
        <w:rPr>
          <w:rFonts w:ascii="Poppins" w:hAnsi="Poppins" w:cs="Poppins"/>
          <w:sz w:val="24"/>
          <w:szCs w:val="24"/>
        </w:rPr>
        <w:t xml:space="preserve"> </w:t>
      </w:r>
      <w:r w:rsidR="10360F72" w:rsidRPr="001075C2">
        <w:rPr>
          <w:rFonts w:ascii="Poppins" w:hAnsi="Poppins" w:cs="Poppins"/>
          <w:sz w:val="24"/>
          <w:szCs w:val="24"/>
        </w:rPr>
        <w:t>on every approach</w:t>
      </w:r>
      <w:r w:rsidR="009259F5" w:rsidRPr="001075C2">
        <w:rPr>
          <w:rFonts w:ascii="Poppins" w:hAnsi="Poppins" w:cs="Poppins"/>
          <w:sz w:val="24"/>
          <w:szCs w:val="24"/>
        </w:rPr>
        <w:t xml:space="preserve"> </w:t>
      </w:r>
      <w:r w:rsidR="00323B44" w:rsidRPr="001075C2">
        <w:rPr>
          <w:rFonts w:ascii="Poppins" w:hAnsi="Poppins" w:cs="Poppins"/>
          <w:sz w:val="24"/>
          <w:szCs w:val="24"/>
        </w:rPr>
        <w:t xml:space="preserve">at a </w:t>
      </w:r>
      <w:r w:rsidR="00BF7AF6" w:rsidRPr="001075C2">
        <w:rPr>
          <w:rFonts w:ascii="Poppins" w:hAnsi="Poppins" w:cs="Poppins"/>
          <w:sz w:val="24"/>
          <w:szCs w:val="24"/>
        </w:rPr>
        <w:t xml:space="preserve">reasonable distance </w:t>
      </w:r>
      <w:r w:rsidR="1D968C81" w:rsidRPr="001075C2">
        <w:rPr>
          <w:rFonts w:ascii="Poppins" w:hAnsi="Poppins" w:cs="Poppins"/>
          <w:sz w:val="24"/>
          <w:szCs w:val="24"/>
        </w:rPr>
        <w:t>in advance of the ATESD.</w:t>
      </w:r>
      <w:r w:rsidR="00B533B8">
        <w:rPr>
          <w:rFonts w:ascii="Poppins" w:hAnsi="Poppins" w:cs="Poppins"/>
          <w:sz w:val="24"/>
          <w:szCs w:val="24"/>
        </w:rPr>
        <w:t xml:space="preserve"> </w:t>
      </w:r>
      <w:r w:rsidR="48CC0AE5" w:rsidRPr="001075C2">
        <w:rPr>
          <w:rFonts w:ascii="Poppins" w:hAnsi="Poppins" w:cs="Poppins"/>
          <w:sz w:val="24"/>
          <w:szCs w:val="24"/>
        </w:rPr>
        <w:t>S</w:t>
      </w:r>
      <w:r w:rsidR="42EE753B" w:rsidRPr="001075C2">
        <w:rPr>
          <w:rFonts w:ascii="Poppins" w:hAnsi="Poppins" w:cs="Poppins"/>
          <w:sz w:val="24"/>
          <w:szCs w:val="24"/>
        </w:rPr>
        <w:t xml:space="preserve">ee Attachment A for the details </w:t>
      </w:r>
      <w:r w:rsidR="004F71B3" w:rsidRPr="001075C2">
        <w:rPr>
          <w:rFonts w:ascii="Poppins" w:hAnsi="Poppins" w:cs="Poppins"/>
          <w:sz w:val="24"/>
          <w:szCs w:val="24"/>
        </w:rPr>
        <w:t xml:space="preserve">regarding </w:t>
      </w:r>
      <w:r w:rsidR="42EE753B" w:rsidRPr="001075C2">
        <w:rPr>
          <w:rFonts w:ascii="Poppins" w:hAnsi="Poppins" w:cs="Poppins"/>
          <w:sz w:val="24"/>
          <w:szCs w:val="24"/>
        </w:rPr>
        <w:t>the required signs</w:t>
      </w:r>
      <w:r w:rsidR="4426BE3F" w:rsidRPr="001075C2">
        <w:rPr>
          <w:rFonts w:ascii="Poppins" w:hAnsi="Poppins" w:cs="Poppins"/>
          <w:sz w:val="24"/>
          <w:szCs w:val="24"/>
        </w:rPr>
        <w:t>.</w:t>
      </w:r>
      <w:r w:rsidR="00B533B8">
        <w:rPr>
          <w:rFonts w:ascii="Poppins" w:hAnsi="Poppins" w:cs="Poppins"/>
          <w:sz w:val="24"/>
          <w:szCs w:val="24"/>
        </w:rPr>
        <w:t xml:space="preserve"> </w:t>
      </w:r>
      <w:r w:rsidR="003B343B" w:rsidRPr="001075C2">
        <w:rPr>
          <w:rFonts w:ascii="Poppins" w:hAnsi="Poppins" w:cs="Poppins"/>
          <w:sz w:val="24"/>
          <w:szCs w:val="24"/>
        </w:rPr>
        <w:t>Such</w:t>
      </w:r>
      <w:r w:rsidR="4C3C9BE1" w:rsidRPr="001075C2">
        <w:rPr>
          <w:rFonts w:ascii="Poppins" w:hAnsi="Poppins" w:cs="Poppins"/>
          <w:sz w:val="24"/>
          <w:szCs w:val="24"/>
        </w:rPr>
        <w:t xml:space="preserve"> required conspicuous signs </w:t>
      </w:r>
      <w:r w:rsidR="000F1BAA" w:rsidRPr="001075C2">
        <w:rPr>
          <w:rFonts w:ascii="Poppins" w:hAnsi="Poppins" w:cs="Poppins"/>
          <w:sz w:val="24"/>
          <w:szCs w:val="24"/>
        </w:rPr>
        <w:t xml:space="preserve">are only </w:t>
      </w:r>
      <w:r w:rsidR="00E71279" w:rsidRPr="001075C2">
        <w:rPr>
          <w:rFonts w:ascii="Poppins" w:hAnsi="Poppins" w:cs="Poppins"/>
          <w:sz w:val="24"/>
          <w:szCs w:val="24"/>
        </w:rPr>
        <w:t>permitted</w:t>
      </w:r>
      <w:r w:rsidR="000F1BAA" w:rsidRPr="001075C2">
        <w:rPr>
          <w:rFonts w:ascii="Poppins" w:hAnsi="Poppins" w:cs="Poppins"/>
          <w:sz w:val="24"/>
          <w:szCs w:val="24"/>
        </w:rPr>
        <w:t xml:space="preserve"> to</w:t>
      </w:r>
      <w:r w:rsidR="4C3C9BE1" w:rsidRPr="001075C2">
        <w:rPr>
          <w:rFonts w:ascii="Poppins" w:hAnsi="Poppins" w:cs="Poppins"/>
          <w:sz w:val="24"/>
          <w:szCs w:val="24"/>
        </w:rPr>
        <w:t xml:space="preserve"> be installed at locations where the ATESD is </w:t>
      </w:r>
      <w:r w:rsidR="00031C1D" w:rsidRPr="001075C2">
        <w:rPr>
          <w:rFonts w:ascii="Poppins" w:hAnsi="Poppins" w:cs="Poppins"/>
          <w:sz w:val="24"/>
          <w:szCs w:val="24"/>
        </w:rPr>
        <w:t xml:space="preserve">currently </w:t>
      </w:r>
      <w:r w:rsidR="4C3C9BE1" w:rsidRPr="001075C2">
        <w:rPr>
          <w:rFonts w:ascii="Poppins" w:hAnsi="Poppins" w:cs="Poppins"/>
          <w:sz w:val="24"/>
          <w:szCs w:val="24"/>
        </w:rPr>
        <w:t>operation</w:t>
      </w:r>
      <w:r w:rsidR="3928F6E9" w:rsidRPr="001075C2">
        <w:rPr>
          <w:rFonts w:ascii="Poppins" w:hAnsi="Poppins" w:cs="Poppins"/>
          <w:sz w:val="24"/>
          <w:szCs w:val="24"/>
        </w:rPr>
        <w:t>al</w:t>
      </w:r>
      <w:r w:rsidR="4C3C9BE1" w:rsidRPr="001075C2">
        <w:rPr>
          <w:rFonts w:ascii="Poppins" w:hAnsi="Poppins" w:cs="Poppins"/>
          <w:sz w:val="24"/>
          <w:szCs w:val="24"/>
        </w:rPr>
        <w:t xml:space="preserve">. </w:t>
      </w:r>
    </w:p>
    <w:p w14:paraId="2F332C2F" w14:textId="7862CB35" w:rsidR="007C7377" w:rsidRPr="001075C2" w:rsidRDefault="00EA782A" w:rsidP="00AD26BF">
      <w:pPr>
        <w:spacing w:before="240" w:after="240" w:line="240" w:lineRule="auto"/>
        <w:ind w:left="360"/>
        <w:rPr>
          <w:rFonts w:ascii="Poppins" w:hAnsi="Poppins" w:cs="Poppins"/>
          <w:sz w:val="24"/>
          <w:szCs w:val="24"/>
        </w:rPr>
      </w:pPr>
      <w:r w:rsidRPr="001075C2">
        <w:rPr>
          <w:rFonts w:ascii="Poppins" w:hAnsi="Poppins" w:cs="Poppins"/>
          <w:sz w:val="24"/>
          <w:szCs w:val="24"/>
        </w:rPr>
        <w:t>NOTE: A single ATESD location may consist of multiple devices on multiple approaches to properly capture images of license plates at that location.</w:t>
      </w:r>
    </w:p>
    <w:p w14:paraId="7B26408D" w14:textId="7FA7F709" w:rsidR="71A1C195" w:rsidRPr="001075C2" w:rsidRDefault="4F2BA04C" w:rsidP="001075C2">
      <w:pPr>
        <w:pStyle w:val="Heading3"/>
        <w:rPr>
          <w:rStyle w:val="Hyperlink"/>
          <w:b/>
          <w:bCs/>
          <w:color w:val="1F3763" w:themeColor="accent1" w:themeShade="7F"/>
          <w:u w:val="none"/>
        </w:rPr>
      </w:pPr>
      <w:bookmarkStart w:id="7" w:name="_Toc189210611"/>
      <w:r w:rsidRPr="001075C2">
        <w:rPr>
          <w:rStyle w:val="Hyperlink"/>
          <w:color w:val="1F3763" w:themeColor="accent1" w:themeShade="7F"/>
          <w:u w:val="none"/>
        </w:rPr>
        <w:t>1.3</w:t>
      </w:r>
      <w:r w:rsidR="14E2D92F" w:rsidRPr="001075C2">
        <w:rPr>
          <w:rStyle w:val="Hyperlink"/>
          <w:color w:val="1F3763" w:themeColor="accent1" w:themeShade="7F"/>
          <w:u w:val="none"/>
        </w:rPr>
        <w:t>.</w:t>
      </w:r>
      <w:r w:rsidRPr="001075C2">
        <w:rPr>
          <w:rStyle w:val="Hyperlink"/>
          <w:color w:val="1F3763" w:themeColor="accent1" w:themeShade="7F"/>
          <w:u w:val="none"/>
        </w:rPr>
        <w:t xml:space="preserve"> REQUIREMENTS BY LOCATION TYPE</w:t>
      </w:r>
      <w:bookmarkEnd w:id="7"/>
    </w:p>
    <w:p w14:paraId="059681EF" w14:textId="73A1641D" w:rsidR="71A1C195" w:rsidRPr="001075C2" w:rsidRDefault="7546EA40" w:rsidP="001075C2">
      <w:pPr>
        <w:pStyle w:val="Heading4"/>
      </w:pPr>
      <w:r w:rsidRPr="001075C2">
        <w:t>1</w:t>
      </w:r>
      <w:r w:rsidR="054045AE" w:rsidRPr="001075C2">
        <w:t>.3.1</w:t>
      </w:r>
      <w:r w:rsidR="28B04A94" w:rsidRPr="001075C2">
        <w:t>.</w:t>
      </w:r>
      <w:r w:rsidRPr="001075C2">
        <w:t xml:space="preserve"> </w:t>
      </w:r>
      <w:r w:rsidR="07FF5603" w:rsidRPr="001075C2">
        <w:t>Traffic Control Signals</w:t>
      </w:r>
    </w:p>
    <w:p w14:paraId="5D2A7F3B" w14:textId="0E0C19DA" w:rsidR="00070874" w:rsidRPr="001075C2" w:rsidRDefault="6858018B" w:rsidP="00AD26BF">
      <w:pPr>
        <w:pStyle w:val="ListParagraph"/>
        <w:numPr>
          <w:ilvl w:val="0"/>
          <w:numId w:val="9"/>
        </w:numPr>
        <w:spacing w:before="240" w:after="240" w:line="240" w:lineRule="auto"/>
        <w:contextualSpacing w:val="0"/>
        <w:rPr>
          <w:rFonts w:ascii="Poppins" w:hAnsi="Poppins" w:cs="Poppins"/>
          <w:sz w:val="24"/>
          <w:szCs w:val="24"/>
        </w:rPr>
      </w:pPr>
      <w:r w:rsidRPr="001075C2">
        <w:rPr>
          <w:rFonts w:ascii="Poppins" w:hAnsi="Poppins" w:cs="Poppins"/>
          <w:sz w:val="24"/>
          <w:szCs w:val="24"/>
        </w:rPr>
        <w:t>If a municipality intends to install an ATESD at a traffic control signal, the</w:t>
      </w:r>
      <w:r w:rsidR="46463D3C" w:rsidRPr="001075C2">
        <w:rPr>
          <w:rFonts w:ascii="Poppins" w:hAnsi="Poppins" w:cs="Poppins"/>
          <w:sz w:val="24"/>
          <w:szCs w:val="24"/>
        </w:rPr>
        <w:t xml:space="preserve"> submitted </w:t>
      </w:r>
      <w:r w:rsidR="795DB792" w:rsidRPr="001075C2">
        <w:rPr>
          <w:rFonts w:ascii="Poppins" w:hAnsi="Poppins" w:cs="Poppins"/>
          <w:sz w:val="24"/>
          <w:szCs w:val="24"/>
        </w:rPr>
        <w:t xml:space="preserve">ATESD </w:t>
      </w:r>
      <w:r w:rsidR="46463D3C" w:rsidRPr="001075C2">
        <w:rPr>
          <w:rFonts w:ascii="Poppins" w:hAnsi="Poppins" w:cs="Poppins"/>
          <w:sz w:val="24"/>
          <w:szCs w:val="24"/>
        </w:rPr>
        <w:t xml:space="preserve">plan </w:t>
      </w:r>
      <w:r w:rsidR="0619F8DF" w:rsidRPr="001075C2">
        <w:rPr>
          <w:rFonts w:ascii="Poppins" w:hAnsi="Poppins" w:cs="Poppins"/>
          <w:sz w:val="24"/>
          <w:szCs w:val="24"/>
        </w:rPr>
        <w:t>must</w:t>
      </w:r>
      <w:r w:rsidR="20FF1835" w:rsidRPr="001075C2">
        <w:rPr>
          <w:rFonts w:ascii="Poppins" w:hAnsi="Poppins" w:cs="Poppins"/>
          <w:sz w:val="24"/>
          <w:szCs w:val="24"/>
        </w:rPr>
        <w:t xml:space="preserve"> include</w:t>
      </w:r>
      <w:r w:rsidR="0619F8DF" w:rsidRPr="001075C2">
        <w:rPr>
          <w:rFonts w:ascii="Poppins" w:hAnsi="Poppins" w:cs="Poppins"/>
          <w:sz w:val="24"/>
          <w:szCs w:val="24"/>
        </w:rPr>
        <w:t xml:space="preserve"> a traffic signal control plan showing the roadway geometry, phasing/sequence, and timing for an ATESD at a traffic control signal(s).</w:t>
      </w:r>
    </w:p>
    <w:p w14:paraId="1BCE7E85" w14:textId="32FF64D8" w:rsidR="00070874" w:rsidRPr="001075C2" w:rsidRDefault="0619F8DF" w:rsidP="00AD26BF">
      <w:pPr>
        <w:pStyle w:val="ListParagraph"/>
        <w:numPr>
          <w:ilvl w:val="0"/>
          <w:numId w:val="8"/>
        </w:numPr>
        <w:spacing w:before="240" w:after="240" w:line="240" w:lineRule="auto"/>
        <w:contextualSpacing w:val="0"/>
        <w:rPr>
          <w:rStyle w:val="Hyperlink"/>
          <w:rFonts w:ascii="Poppins" w:hAnsi="Poppins" w:cs="Poppins"/>
          <w:color w:val="auto"/>
          <w:sz w:val="24"/>
          <w:szCs w:val="24"/>
          <w:u w:val="none"/>
        </w:rPr>
      </w:pPr>
      <w:r w:rsidRPr="001075C2">
        <w:rPr>
          <w:rFonts w:ascii="Poppins" w:hAnsi="Poppins" w:cs="Poppins"/>
          <w:sz w:val="24"/>
          <w:szCs w:val="24"/>
        </w:rPr>
        <w:t xml:space="preserve">At locations where the CTDOT owns the traffic control signal, a copy of the current plan of record can be requested via email at </w:t>
      </w:r>
      <w:hyperlink r:id="rId25">
        <w:r w:rsidRPr="001075C2">
          <w:rPr>
            <w:rStyle w:val="Hyperlink"/>
            <w:rFonts w:ascii="Poppins" w:hAnsi="Poppins" w:cs="Poppins"/>
            <w:sz w:val="24"/>
            <w:szCs w:val="24"/>
          </w:rPr>
          <w:t>DOT.TrafficEngineering@ct.gov</w:t>
        </w:r>
      </w:hyperlink>
      <w:r w:rsidRPr="001075C2">
        <w:rPr>
          <w:rStyle w:val="Hyperlink"/>
          <w:rFonts w:ascii="Poppins" w:hAnsi="Poppins" w:cs="Poppins"/>
          <w:sz w:val="24"/>
          <w:szCs w:val="24"/>
        </w:rPr>
        <w:t>.</w:t>
      </w:r>
    </w:p>
    <w:p w14:paraId="255731B9" w14:textId="0B183DEC" w:rsidR="007C7377" w:rsidRPr="001075C2" w:rsidRDefault="0619F8DF" w:rsidP="00AD26BF">
      <w:pPr>
        <w:pStyle w:val="ListParagraph"/>
        <w:numPr>
          <w:ilvl w:val="0"/>
          <w:numId w:val="8"/>
        </w:numPr>
        <w:spacing w:before="240" w:after="240" w:line="240" w:lineRule="auto"/>
        <w:contextualSpacing w:val="0"/>
        <w:rPr>
          <w:rStyle w:val="Hyperlink"/>
          <w:rFonts w:ascii="Poppins" w:hAnsi="Poppins" w:cs="Poppins"/>
          <w:color w:val="auto"/>
          <w:sz w:val="24"/>
          <w:szCs w:val="24"/>
          <w:u w:val="none"/>
        </w:rPr>
      </w:pPr>
      <w:r w:rsidRPr="001075C2">
        <w:rPr>
          <w:rStyle w:val="Hyperlink"/>
          <w:rFonts w:ascii="Poppins" w:hAnsi="Poppins" w:cs="Poppins"/>
          <w:color w:val="auto"/>
          <w:sz w:val="24"/>
          <w:szCs w:val="24"/>
          <w:u w:val="none"/>
        </w:rPr>
        <w:t xml:space="preserve">At locations where the municipality owns </w:t>
      </w:r>
      <w:r w:rsidR="2AB92CA3" w:rsidRPr="001075C2">
        <w:rPr>
          <w:rStyle w:val="Hyperlink"/>
          <w:rFonts w:ascii="Poppins" w:hAnsi="Poppins" w:cs="Poppins"/>
          <w:color w:val="auto"/>
          <w:sz w:val="24"/>
          <w:szCs w:val="24"/>
          <w:u w:val="none"/>
        </w:rPr>
        <w:t xml:space="preserve">and maintains </w:t>
      </w:r>
      <w:r w:rsidRPr="001075C2">
        <w:rPr>
          <w:rStyle w:val="Hyperlink"/>
          <w:rFonts w:ascii="Poppins" w:hAnsi="Poppins" w:cs="Poppins"/>
          <w:color w:val="auto"/>
          <w:sz w:val="24"/>
          <w:szCs w:val="24"/>
          <w:u w:val="none"/>
        </w:rPr>
        <w:t>the traffic control signal, the municipality must submit a copy of the current plan of record.</w:t>
      </w:r>
    </w:p>
    <w:p w14:paraId="6FE056FE" w14:textId="0DCFF633" w:rsidR="00070874" w:rsidRPr="001075C2" w:rsidRDefault="4B231B23" w:rsidP="00AD26BF">
      <w:pPr>
        <w:pStyle w:val="ListParagraph"/>
        <w:numPr>
          <w:ilvl w:val="0"/>
          <w:numId w:val="9"/>
        </w:numPr>
        <w:spacing w:before="240" w:after="240" w:line="240" w:lineRule="auto"/>
        <w:contextualSpacing w:val="0"/>
        <w:rPr>
          <w:rFonts w:ascii="Poppins" w:hAnsi="Poppins" w:cs="Poppins"/>
          <w:sz w:val="24"/>
          <w:szCs w:val="24"/>
        </w:rPr>
      </w:pPr>
      <w:r w:rsidRPr="001075C2">
        <w:rPr>
          <w:rFonts w:ascii="Poppins" w:hAnsi="Poppins" w:cs="Poppins"/>
          <w:sz w:val="24"/>
          <w:szCs w:val="24"/>
        </w:rPr>
        <w:lastRenderedPageBreak/>
        <w:t xml:space="preserve">The following conditions must be met for </w:t>
      </w:r>
      <w:bookmarkStart w:id="8" w:name="_Hlk154643967"/>
      <w:r w:rsidR="00266336" w:rsidRPr="001075C2">
        <w:rPr>
          <w:rFonts w:ascii="Poppins" w:hAnsi="Poppins" w:cs="Poppins"/>
          <w:sz w:val="24"/>
          <w:szCs w:val="24"/>
        </w:rPr>
        <w:t xml:space="preserve">the </w:t>
      </w:r>
      <w:r w:rsidR="003D0468" w:rsidRPr="001075C2">
        <w:rPr>
          <w:rFonts w:ascii="Poppins" w:hAnsi="Poppins" w:cs="Poppins"/>
          <w:sz w:val="24"/>
          <w:szCs w:val="24"/>
        </w:rPr>
        <w:t>OSTA</w:t>
      </w:r>
      <w:r w:rsidR="032BFA21" w:rsidRPr="001075C2">
        <w:rPr>
          <w:rFonts w:ascii="Poppins" w:hAnsi="Poppins" w:cs="Poppins"/>
          <w:sz w:val="24"/>
          <w:szCs w:val="24"/>
        </w:rPr>
        <w:t xml:space="preserve"> </w:t>
      </w:r>
      <w:bookmarkEnd w:id="8"/>
      <w:r w:rsidR="032BFA21" w:rsidRPr="001075C2">
        <w:rPr>
          <w:rFonts w:ascii="Poppins" w:hAnsi="Poppins" w:cs="Poppins"/>
          <w:sz w:val="24"/>
          <w:szCs w:val="24"/>
        </w:rPr>
        <w:t>to approve</w:t>
      </w:r>
      <w:r w:rsidR="5FFAE64B" w:rsidRPr="001075C2">
        <w:rPr>
          <w:rFonts w:ascii="Poppins" w:hAnsi="Poppins" w:cs="Poppins"/>
          <w:sz w:val="24"/>
          <w:szCs w:val="24"/>
        </w:rPr>
        <w:t xml:space="preserve"> </w:t>
      </w:r>
      <w:r w:rsidR="5EA9357E" w:rsidRPr="001075C2">
        <w:rPr>
          <w:rFonts w:ascii="Poppins" w:hAnsi="Poppins" w:cs="Poppins"/>
          <w:sz w:val="24"/>
          <w:szCs w:val="24"/>
        </w:rPr>
        <w:t xml:space="preserve">an </w:t>
      </w:r>
      <w:r w:rsidR="5FFAE64B" w:rsidRPr="001075C2">
        <w:rPr>
          <w:rFonts w:ascii="Poppins" w:hAnsi="Poppins" w:cs="Poppins"/>
          <w:sz w:val="24"/>
          <w:szCs w:val="24"/>
        </w:rPr>
        <w:t>ATESD at a traffic</w:t>
      </w:r>
      <w:r w:rsidR="340212CB" w:rsidRPr="001075C2">
        <w:rPr>
          <w:rFonts w:ascii="Poppins" w:hAnsi="Poppins" w:cs="Poppins"/>
          <w:sz w:val="24"/>
          <w:szCs w:val="24"/>
        </w:rPr>
        <w:t xml:space="preserve"> </w:t>
      </w:r>
      <w:r w:rsidR="5FFAE64B" w:rsidRPr="001075C2">
        <w:rPr>
          <w:rFonts w:ascii="Poppins" w:hAnsi="Poppins" w:cs="Poppins"/>
          <w:sz w:val="24"/>
          <w:szCs w:val="24"/>
        </w:rPr>
        <w:t>control signal</w:t>
      </w:r>
      <w:r w:rsidR="56CB405A" w:rsidRPr="001075C2">
        <w:rPr>
          <w:rFonts w:ascii="Poppins" w:hAnsi="Poppins" w:cs="Poppins"/>
          <w:sz w:val="24"/>
          <w:szCs w:val="24"/>
        </w:rPr>
        <w:t>:</w:t>
      </w:r>
    </w:p>
    <w:p w14:paraId="1447280F" w14:textId="04DA0DE2" w:rsidR="00277D35" w:rsidRPr="001075C2" w:rsidRDefault="3DE1FC4F" w:rsidP="00AD26BF">
      <w:pPr>
        <w:pStyle w:val="ListParagraph"/>
        <w:numPr>
          <w:ilvl w:val="0"/>
          <w:numId w:val="7"/>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There </w:t>
      </w:r>
      <w:r w:rsidR="00266336" w:rsidRPr="001075C2">
        <w:rPr>
          <w:rFonts w:ascii="Poppins" w:hAnsi="Poppins" w:cs="Poppins"/>
          <w:sz w:val="24"/>
          <w:szCs w:val="24"/>
        </w:rPr>
        <w:t xml:space="preserve">are at least two crashes, over a three-year period, </w:t>
      </w:r>
      <w:r w:rsidRPr="001075C2">
        <w:rPr>
          <w:rFonts w:ascii="Poppins" w:hAnsi="Poppins" w:cs="Poppins"/>
          <w:sz w:val="24"/>
          <w:szCs w:val="24"/>
        </w:rPr>
        <w:t xml:space="preserve">where an operator </w:t>
      </w:r>
      <w:r w:rsidR="1D346EE8" w:rsidRPr="001075C2">
        <w:rPr>
          <w:rFonts w:ascii="Poppins" w:hAnsi="Poppins" w:cs="Poppins"/>
          <w:sz w:val="24"/>
          <w:szCs w:val="24"/>
        </w:rPr>
        <w:t>failed to stop at a red traffic signal indication.</w:t>
      </w:r>
      <w:r w:rsidR="00B533B8">
        <w:rPr>
          <w:rFonts w:ascii="Poppins" w:hAnsi="Poppins" w:cs="Poppins"/>
          <w:sz w:val="24"/>
          <w:szCs w:val="24"/>
        </w:rPr>
        <w:t xml:space="preserve"> </w:t>
      </w:r>
      <w:r w:rsidR="00266336" w:rsidRPr="001075C2">
        <w:rPr>
          <w:rFonts w:ascii="Poppins" w:hAnsi="Poppins" w:cs="Poppins"/>
          <w:sz w:val="24"/>
          <w:szCs w:val="24"/>
        </w:rPr>
        <w:t>M</w:t>
      </w:r>
      <w:r w:rsidR="0048252D" w:rsidRPr="001075C2">
        <w:rPr>
          <w:rFonts w:ascii="Poppins" w:hAnsi="Poppins" w:cs="Poppins"/>
          <w:sz w:val="24"/>
          <w:szCs w:val="24"/>
        </w:rPr>
        <w:t xml:space="preserve">unicipalities </w:t>
      </w:r>
      <w:r w:rsidR="00266336" w:rsidRPr="001075C2">
        <w:rPr>
          <w:rFonts w:ascii="Poppins" w:hAnsi="Poppins" w:cs="Poppins"/>
          <w:sz w:val="24"/>
          <w:szCs w:val="24"/>
        </w:rPr>
        <w:t xml:space="preserve">are encouraged to </w:t>
      </w:r>
      <w:r w:rsidR="0048252D" w:rsidRPr="001075C2">
        <w:rPr>
          <w:rFonts w:ascii="Poppins" w:hAnsi="Poppins" w:cs="Poppins"/>
          <w:sz w:val="24"/>
          <w:szCs w:val="24"/>
        </w:rPr>
        <w:t xml:space="preserve">use the </w:t>
      </w:r>
      <w:hyperlink r:id="rId26" w:history="1">
        <w:r w:rsidR="4483D46C" w:rsidRPr="001075C2">
          <w:rPr>
            <w:rStyle w:val="Hyperlink"/>
            <w:rFonts w:ascii="Poppins" w:hAnsi="Poppins" w:cs="Poppins"/>
            <w:sz w:val="24"/>
            <w:szCs w:val="24"/>
          </w:rPr>
          <w:t>CT Red Light Intersection Evaluation Tool</w:t>
        </w:r>
        <w:r w:rsidR="02ED77E5" w:rsidRPr="001075C2">
          <w:rPr>
            <w:rStyle w:val="Hyperlink"/>
            <w:rFonts w:ascii="Poppins" w:hAnsi="Poppins" w:cs="Poppins"/>
            <w:sz w:val="24"/>
            <w:szCs w:val="24"/>
          </w:rPr>
          <w:t xml:space="preserve"> </w:t>
        </w:r>
        <w:r w:rsidR="00A003D6" w:rsidRPr="001075C2">
          <w:rPr>
            <w:rStyle w:val="Hyperlink"/>
            <w:rFonts w:ascii="Poppins" w:hAnsi="Poppins" w:cs="Poppins"/>
            <w:sz w:val="24"/>
            <w:szCs w:val="24"/>
          </w:rPr>
          <w:t>(CT-REDV)</w:t>
        </w:r>
      </w:hyperlink>
      <w:r w:rsidR="00A003D6" w:rsidRPr="001075C2">
        <w:rPr>
          <w:rFonts w:ascii="Poppins" w:hAnsi="Poppins" w:cs="Poppins"/>
          <w:sz w:val="24"/>
          <w:szCs w:val="24"/>
        </w:rPr>
        <w:t xml:space="preserve"> </w:t>
      </w:r>
      <w:r w:rsidR="1516B44E" w:rsidRPr="001075C2">
        <w:rPr>
          <w:rFonts w:ascii="Poppins" w:hAnsi="Poppins" w:cs="Poppins"/>
          <w:sz w:val="24"/>
          <w:szCs w:val="24"/>
        </w:rPr>
        <w:t>which displays</w:t>
      </w:r>
      <w:r w:rsidR="02ED77E5" w:rsidRPr="001075C2">
        <w:rPr>
          <w:rFonts w:ascii="Poppins" w:hAnsi="Poppins" w:cs="Poppins"/>
          <w:sz w:val="24"/>
          <w:szCs w:val="24"/>
        </w:rPr>
        <w:t xml:space="preserve"> </w:t>
      </w:r>
      <w:r w:rsidR="1A7E394B" w:rsidRPr="001075C2">
        <w:rPr>
          <w:rFonts w:ascii="Poppins" w:hAnsi="Poppins" w:cs="Poppins"/>
          <w:sz w:val="24"/>
          <w:szCs w:val="24"/>
        </w:rPr>
        <w:t xml:space="preserve">the </w:t>
      </w:r>
      <w:r w:rsidR="3514F759" w:rsidRPr="001075C2">
        <w:rPr>
          <w:rFonts w:ascii="Poppins" w:hAnsi="Poppins" w:cs="Poppins"/>
          <w:sz w:val="24"/>
          <w:szCs w:val="24"/>
        </w:rPr>
        <w:t xml:space="preserve">number and </w:t>
      </w:r>
      <w:r w:rsidR="1CDA7E02" w:rsidRPr="001075C2">
        <w:rPr>
          <w:rFonts w:ascii="Poppins" w:hAnsi="Poppins" w:cs="Poppins"/>
          <w:sz w:val="24"/>
          <w:szCs w:val="24"/>
        </w:rPr>
        <w:t xml:space="preserve">location of </w:t>
      </w:r>
      <w:r w:rsidR="31771673" w:rsidRPr="001075C2">
        <w:rPr>
          <w:rFonts w:ascii="Poppins" w:hAnsi="Poppins" w:cs="Poppins"/>
          <w:sz w:val="24"/>
          <w:szCs w:val="24"/>
        </w:rPr>
        <w:t>red-light</w:t>
      </w:r>
      <w:r w:rsidR="20F0E64A" w:rsidRPr="001075C2">
        <w:rPr>
          <w:rFonts w:ascii="Poppins" w:hAnsi="Poppins" w:cs="Poppins"/>
          <w:sz w:val="24"/>
          <w:szCs w:val="24"/>
        </w:rPr>
        <w:t xml:space="preserve"> running </w:t>
      </w:r>
      <w:r w:rsidR="67C5C60C" w:rsidRPr="001075C2">
        <w:rPr>
          <w:rFonts w:ascii="Poppins" w:hAnsi="Poppins" w:cs="Poppins"/>
          <w:sz w:val="24"/>
          <w:szCs w:val="24"/>
        </w:rPr>
        <w:t>crashes</w:t>
      </w:r>
      <w:r w:rsidR="00266336" w:rsidRPr="001075C2">
        <w:rPr>
          <w:rFonts w:ascii="Poppins" w:hAnsi="Poppins" w:cs="Poppins"/>
          <w:sz w:val="24"/>
          <w:szCs w:val="24"/>
        </w:rPr>
        <w:t xml:space="preserve">. </w:t>
      </w:r>
    </w:p>
    <w:p w14:paraId="731351BA" w14:textId="12A2A248" w:rsidR="00277D35" w:rsidRPr="001075C2" w:rsidRDefault="007344BF" w:rsidP="00AD26BF">
      <w:pPr>
        <w:pStyle w:val="ListParagraph"/>
        <w:numPr>
          <w:ilvl w:val="1"/>
          <w:numId w:val="18"/>
        </w:numPr>
        <w:spacing w:before="240" w:after="240" w:line="240" w:lineRule="auto"/>
        <w:ind w:left="1800"/>
        <w:contextualSpacing w:val="0"/>
        <w:rPr>
          <w:rFonts w:ascii="Poppins" w:hAnsi="Poppins" w:cs="Poppins"/>
          <w:sz w:val="24"/>
          <w:szCs w:val="24"/>
        </w:rPr>
      </w:pPr>
      <w:r w:rsidRPr="001075C2">
        <w:rPr>
          <w:rFonts w:ascii="Poppins" w:hAnsi="Poppins" w:cs="Poppins"/>
          <w:sz w:val="24"/>
          <w:szCs w:val="24"/>
        </w:rPr>
        <w:t xml:space="preserve">The </w:t>
      </w:r>
      <w:r w:rsidR="0048252D" w:rsidRPr="001075C2">
        <w:rPr>
          <w:rFonts w:ascii="Poppins" w:hAnsi="Poppins" w:cs="Poppins"/>
          <w:sz w:val="24"/>
          <w:szCs w:val="24"/>
        </w:rPr>
        <w:t xml:space="preserve">location </w:t>
      </w:r>
      <w:r w:rsidRPr="001075C2">
        <w:rPr>
          <w:rFonts w:ascii="Poppins" w:hAnsi="Poppins" w:cs="Poppins"/>
          <w:sz w:val="24"/>
          <w:szCs w:val="24"/>
        </w:rPr>
        <w:t xml:space="preserve">selected for an </w:t>
      </w:r>
      <w:r w:rsidR="0048252D" w:rsidRPr="001075C2">
        <w:rPr>
          <w:rFonts w:ascii="Poppins" w:hAnsi="Poppins" w:cs="Poppins"/>
          <w:sz w:val="24"/>
          <w:szCs w:val="24"/>
        </w:rPr>
        <w:t xml:space="preserve">ATESD </w:t>
      </w:r>
      <w:r w:rsidRPr="001075C2">
        <w:rPr>
          <w:rFonts w:ascii="Poppins" w:hAnsi="Poppins" w:cs="Poppins"/>
          <w:sz w:val="24"/>
          <w:szCs w:val="24"/>
        </w:rPr>
        <w:t xml:space="preserve">must </w:t>
      </w:r>
      <w:r w:rsidR="006851AA" w:rsidRPr="001075C2">
        <w:rPr>
          <w:rFonts w:ascii="Poppins" w:hAnsi="Poppins" w:cs="Poppins"/>
          <w:sz w:val="24"/>
          <w:szCs w:val="24"/>
        </w:rPr>
        <w:t>appear on the list of intersections from the CT-REDV tool</w:t>
      </w:r>
      <w:r w:rsidR="00266336" w:rsidRPr="001075C2">
        <w:rPr>
          <w:rFonts w:ascii="Poppins" w:hAnsi="Poppins" w:cs="Poppins"/>
          <w:sz w:val="24"/>
          <w:szCs w:val="24"/>
        </w:rPr>
        <w:t>.</w:t>
      </w:r>
      <w:r w:rsidR="00B533B8">
        <w:rPr>
          <w:rFonts w:ascii="Poppins" w:hAnsi="Poppins" w:cs="Poppins"/>
          <w:sz w:val="24"/>
          <w:szCs w:val="24"/>
        </w:rPr>
        <w:t xml:space="preserve"> </w:t>
      </w:r>
      <w:r w:rsidRPr="001075C2">
        <w:rPr>
          <w:rFonts w:ascii="Poppins" w:hAnsi="Poppins" w:cs="Poppins"/>
          <w:sz w:val="24"/>
          <w:szCs w:val="24"/>
        </w:rPr>
        <w:t xml:space="preserve">In </w:t>
      </w:r>
      <w:r w:rsidR="00653405" w:rsidRPr="001075C2">
        <w:rPr>
          <w:rFonts w:ascii="Poppins" w:hAnsi="Poppins" w:cs="Poppins"/>
          <w:sz w:val="24"/>
          <w:szCs w:val="24"/>
        </w:rPr>
        <w:t>cases</w:t>
      </w:r>
      <w:r w:rsidRPr="001075C2">
        <w:rPr>
          <w:rFonts w:ascii="Poppins" w:hAnsi="Poppins" w:cs="Poppins"/>
          <w:sz w:val="24"/>
          <w:szCs w:val="24"/>
        </w:rPr>
        <w:t xml:space="preserve"> where there are </w:t>
      </w:r>
      <w:r w:rsidR="00653405" w:rsidRPr="001075C2">
        <w:rPr>
          <w:rFonts w:ascii="Poppins" w:hAnsi="Poppins" w:cs="Poppins"/>
          <w:sz w:val="24"/>
          <w:szCs w:val="24"/>
        </w:rPr>
        <w:t>numerous</w:t>
      </w:r>
      <w:r w:rsidRPr="001075C2">
        <w:rPr>
          <w:rFonts w:ascii="Poppins" w:hAnsi="Poppins" w:cs="Poppins"/>
          <w:sz w:val="24"/>
          <w:szCs w:val="24"/>
        </w:rPr>
        <w:t xml:space="preserve"> </w:t>
      </w:r>
      <w:r w:rsidR="006851AA" w:rsidRPr="001075C2">
        <w:rPr>
          <w:rFonts w:ascii="Poppins" w:hAnsi="Poppins" w:cs="Poppins"/>
          <w:sz w:val="24"/>
          <w:szCs w:val="24"/>
        </w:rPr>
        <w:t xml:space="preserve">intersections </w:t>
      </w:r>
      <w:r w:rsidR="00653405" w:rsidRPr="001075C2">
        <w:rPr>
          <w:rFonts w:ascii="Poppins" w:hAnsi="Poppins" w:cs="Poppins"/>
          <w:sz w:val="24"/>
          <w:szCs w:val="24"/>
        </w:rPr>
        <w:t xml:space="preserve">involving operators running a red light, municipalities </w:t>
      </w:r>
      <w:r w:rsidR="001B056B" w:rsidRPr="001075C2">
        <w:rPr>
          <w:rFonts w:ascii="Poppins" w:hAnsi="Poppins" w:cs="Poppins"/>
          <w:sz w:val="24"/>
          <w:szCs w:val="24"/>
        </w:rPr>
        <w:t xml:space="preserve">are encouraged to </w:t>
      </w:r>
      <w:r w:rsidR="00653405" w:rsidRPr="001075C2">
        <w:rPr>
          <w:rFonts w:ascii="Poppins" w:hAnsi="Poppins" w:cs="Poppins"/>
          <w:sz w:val="24"/>
          <w:szCs w:val="24"/>
        </w:rPr>
        <w:t xml:space="preserve">select </w:t>
      </w:r>
      <w:r w:rsidR="006851AA" w:rsidRPr="001075C2">
        <w:rPr>
          <w:rFonts w:ascii="Poppins" w:hAnsi="Poppins" w:cs="Poppins"/>
          <w:sz w:val="24"/>
          <w:szCs w:val="24"/>
        </w:rPr>
        <w:t>intersection</w:t>
      </w:r>
      <w:r w:rsidR="00653405" w:rsidRPr="001075C2">
        <w:rPr>
          <w:rFonts w:ascii="Poppins" w:hAnsi="Poppins" w:cs="Poppins"/>
          <w:sz w:val="24"/>
          <w:szCs w:val="24"/>
        </w:rPr>
        <w:t xml:space="preserve">(s) where other countermeasures have already been implemented </w:t>
      </w:r>
      <w:r w:rsidR="00C12A42" w:rsidRPr="001075C2">
        <w:rPr>
          <w:rFonts w:ascii="Poppins" w:hAnsi="Poppins" w:cs="Poppins"/>
          <w:sz w:val="24"/>
          <w:szCs w:val="24"/>
        </w:rPr>
        <w:t>but</w:t>
      </w:r>
      <w:r w:rsidR="00653405" w:rsidRPr="001075C2">
        <w:rPr>
          <w:rFonts w:ascii="Poppins" w:hAnsi="Poppins" w:cs="Poppins"/>
          <w:sz w:val="24"/>
          <w:szCs w:val="24"/>
        </w:rPr>
        <w:t xml:space="preserve"> </w:t>
      </w:r>
      <w:r w:rsidR="00EF0271" w:rsidRPr="001075C2">
        <w:rPr>
          <w:rFonts w:ascii="Poppins" w:hAnsi="Poppins" w:cs="Poppins"/>
          <w:sz w:val="24"/>
          <w:szCs w:val="24"/>
        </w:rPr>
        <w:t xml:space="preserve">have </w:t>
      </w:r>
      <w:r w:rsidR="00EF0271" w:rsidRPr="001075C2">
        <w:rPr>
          <w:rFonts w:ascii="Poppins" w:hAnsi="Poppins" w:cs="Poppins"/>
          <w:i/>
          <w:iCs/>
          <w:sz w:val="24"/>
          <w:szCs w:val="24"/>
          <w:u w:val="single"/>
        </w:rPr>
        <w:t>not</w:t>
      </w:r>
      <w:r w:rsidR="00EF0271" w:rsidRPr="001075C2">
        <w:rPr>
          <w:rFonts w:ascii="Poppins" w:hAnsi="Poppins" w:cs="Poppins"/>
          <w:sz w:val="24"/>
          <w:szCs w:val="24"/>
        </w:rPr>
        <w:t xml:space="preserve"> been effective</w:t>
      </w:r>
      <w:r w:rsidR="003D5650" w:rsidRPr="001075C2">
        <w:rPr>
          <w:rFonts w:ascii="Poppins" w:hAnsi="Poppins" w:cs="Poppins"/>
          <w:sz w:val="24"/>
          <w:szCs w:val="24"/>
        </w:rPr>
        <w:t>.</w:t>
      </w:r>
      <w:r w:rsidR="00B533B8">
        <w:rPr>
          <w:rFonts w:ascii="Poppins" w:hAnsi="Poppins" w:cs="Poppins"/>
          <w:sz w:val="24"/>
          <w:szCs w:val="24"/>
        </w:rPr>
        <w:t xml:space="preserve"> </w:t>
      </w:r>
      <w:r w:rsidR="00174CE0" w:rsidRPr="001075C2">
        <w:rPr>
          <w:rFonts w:ascii="Poppins" w:hAnsi="Poppins" w:cs="Poppins"/>
          <w:sz w:val="24"/>
          <w:szCs w:val="24"/>
        </w:rPr>
        <w:t xml:space="preserve">Such </w:t>
      </w:r>
      <w:r w:rsidR="003D5650" w:rsidRPr="001075C2">
        <w:rPr>
          <w:rFonts w:ascii="Poppins" w:hAnsi="Poppins" w:cs="Poppins"/>
          <w:sz w:val="24"/>
          <w:szCs w:val="24"/>
        </w:rPr>
        <w:t>countermeasure</w:t>
      </w:r>
      <w:r w:rsidR="006851AA" w:rsidRPr="001075C2">
        <w:rPr>
          <w:rFonts w:ascii="Poppins" w:hAnsi="Poppins" w:cs="Poppins"/>
          <w:sz w:val="24"/>
          <w:szCs w:val="24"/>
        </w:rPr>
        <w:t>s</w:t>
      </w:r>
      <w:r w:rsidR="003D5650" w:rsidRPr="001075C2">
        <w:rPr>
          <w:rFonts w:ascii="Poppins" w:hAnsi="Poppins" w:cs="Poppins"/>
          <w:sz w:val="24"/>
          <w:szCs w:val="24"/>
        </w:rPr>
        <w:t xml:space="preserve"> </w:t>
      </w:r>
      <w:r w:rsidR="00155DD2" w:rsidRPr="001075C2">
        <w:rPr>
          <w:rFonts w:ascii="Poppins" w:hAnsi="Poppins" w:cs="Poppins"/>
          <w:sz w:val="24"/>
          <w:szCs w:val="24"/>
        </w:rPr>
        <w:t>include</w:t>
      </w:r>
      <w:r w:rsidR="00764B9F" w:rsidRPr="001075C2">
        <w:rPr>
          <w:rFonts w:ascii="Poppins" w:hAnsi="Poppins" w:cs="Poppins"/>
          <w:sz w:val="24"/>
          <w:szCs w:val="24"/>
        </w:rPr>
        <w:t>,</w:t>
      </w:r>
      <w:r w:rsidR="00155DD2" w:rsidRPr="001075C2">
        <w:rPr>
          <w:rFonts w:ascii="Poppins" w:hAnsi="Poppins" w:cs="Poppins"/>
          <w:sz w:val="24"/>
          <w:szCs w:val="24"/>
        </w:rPr>
        <w:t xml:space="preserve"> but</w:t>
      </w:r>
      <w:r w:rsidR="003D5650" w:rsidRPr="001075C2">
        <w:rPr>
          <w:rFonts w:ascii="Poppins" w:hAnsi="Poppins" w:cs="Poppins"/>
          <w:sz w:val="24"/>
          <w:szCs w:val="24"/>
        </w:rPr>
        <w:t xml:space="preserve"> are </w:t>
      </w:r>
      <w:r w:rsidR="00653405" w:rsidRPr="001075C2">
        <w:rPr>
          <w:rFonts w:ascii="Poppins" w:hAnsi="Poppins" w:cs="Poppins"/>
          <w:sz w:val="24"/>
          <w:szCs w:val="24"/>
        </w:rPr>
        <w:t xml:space="preserve">not limited </w:t>
      </w:r>
      <w:r w:rsidR="00841974" w:rsidRPr="001075C2">
        <w:rPr>
          <w:rFonts w:ascii="Poppins" w:hAnsi="Poppins" w:cs="Poppins"/>
          <w:sz w:val="24"/>
          <w:szCs w:val="24"/>
        </w:rPr>
        <w:t>to</w:t>
      </w:r>
      <w:r w:rsidR="00764B9F" w:rsidRPr="001075C2">
        <w:rPr>
          <w:rFonts w:ascii="Poppins" w:hAnsi="Poppins" w:cs="Poppins"/>
          <w:sz w:val="24"/>
          <w:szCs w:val="24"/>
        </w:rPr>
        <w:t>,</w:t>
      </w:r>
      <w:r w:rsidR="00155DD2" w:rsidRPr="001075C2">
        <w:rPr>
          <w:rFonts w:ascii="Poppins" w:hAnsi="Poppins" w:cs="Poppins"/>
          <w:sz w:val="24"/>
          <w:szCs w:val="24"/>
        </w:rPr>
        <w:t xml:space="preserve"> </w:t>
      </w:r>
      <w:r w:rsidR="00653405" w:rsidRPr="001075C2">
        <w:rPr>
          <w:rFonts w:ascii="Poppins" w:hAnsi="Poppins" w:cs="Poppins"/>
          <w:sz w:val="24"/>
          <w:szCs w:val="24"/>
        </w:rPr>
        <w:t>increas</w:t>
      </w:r>
      <w:r w:rsidR="00C12A42" w:rsidRPr="001075C2">
        <w:rPr>
          <w:rFonts w:ascii="Poppins" w:hAnsi="Poppins" w:cs="Poppins"/>
          <w:sz w:val="24"/>
          <w:szCs w:val="24"/>
        </w:rPr>
        <w:t>ing</w:t>
      </w:r>
      <w:r w:rsidR="00653405" w:rsidRPr="001075C2">
        <w:rPr>
          <w:rFonts w:ascii="Poppins" w:hAnsi="Poppins" w:cs="Poppins"/>
          <w:sz w:val="24"/>
          <w:szCs w:val="24"/>
        </w:rPr>
        <w:t xml:space="preserve"> size of </w:t>
      </w:r>
      <w:r w:rsidR="00C12A42" w:rsidRPr="001075C2">
        <w:rPr>
          <w:rFonts w:ascii="Poppins" w:hAnsi="Poppins" w:cs="Poppins"/>
          <w:sz w:val="24"/>
          <w:szCs w:val="24"/>
        </w:rPr>
        <w:t xml:space="preserve">the signal </w:t>
      </w:r>
      <w:r w:rsidR="00653405" w:rsidRPr="001075C2">
        <w:rPr>
          <w:rFonts w:ascii="Poppins" w:hAnsi="Poppins" w:cs="Poppins"/>
          <w:sz w:val="24"/>
          <w:szCs w:val="24"/>
        </w:rPr>
        <w:t xml:space="preserve">indications from 8 inches to 12 inches, </w:t>
      </w:r>
      <w:r w:rsidR="004C2B21" w:rsidRPr="001075C2">
        <w:rPr>
          <w:rFonts w:ascii="Poppins" w:hAnsi="Poppins" w:cs="Poppins"/>
          <w:sz w:val="24"/>
          <w:szCs w:val="24"/>
        </w:rPr>
        <w:t>optimization of the traffic signal clearance intervals</w:t>
      </w:r>
      <w:r w:rsidR="004C5FDA" w:rsidRPr="001075C2">
        <w:rPr>
          <w:rFonts w:ascii="Poppins" w:hAnsi="Poppins" w:cs="Poppins"/>
          <w:sz w:val="24"/>
          <w:szCs w:val="24"/>
        </w:rPr>
        <w:t xml:space="preserve">, </w:t>
      </w:r>
      <w:r w:rsidR="00653405" w:rsidRPr="001075C2">
        <w:rPr>
          <w:rFonts w:ascii="Poppins" w:hAnsi="Poppins" w:cs="Poppins"/>
          <w:sz w:val="24"/>
          <w:szCs w:val="24"/>
        </w:rPr>
        <w:t xml:space="preserve">use of LED lamps, use of signal backplates with retroreflective borders, </w:t>
      </w:r>
      <w:r w:rsidR="006851AA" w:rsidRPr="001075C2">
        <w:rPr>
          <w:rFonts w:ascii="Poppins" w:hAnsi="Poppins" w:cs="Poppins"/>
          <w:sz w:val="24"/>
          <w:szCs w:val="24"/>
        </w:rPr>
        <w:t xml:space="preserve">trimming of vegetation that obstruct the view of the signals, </w:t>
      </w:r>
      <w:r w:rsidR="00653405" w:rsidRPr="001075C2">
        <w:rPr>
          <w:rFonts w:ascii="Poppins" w:hAnsi="Poppins" w:cs="Poppins"/>
          <w:sz w:val="24"/>
          <w:szCs w:val="24"/>
        </w:rPr>
        <w:t>coordination with adjacent traffic signals</w:t>
      </w:r>
      <w:r w:rsidR="006851AA" w:rsidRPr="001075C2">
        <w:rPr>
          <w:rFonts w:ascii="Poppins" w:hAnsi="Poppins" w:cs="Poppins"/>
          <w:sz w:val="24"/>
          <w:szCs w:val="24"/>
        </w:rPr>
        <w:t>.</w:t>
      </w:r>
      <w:r w:rsidR="00653405" w:rsidRPr="001075C2">
        <w:rPr>
          <w:rFonts w:ascii="Poppins" w:hAnsi="Poppins" w:cs="Poppins"/>
          <w:sz w:val="24"/>
          <w:szCs w:val="24"/>
        </w:rPr>
        <w:t xml:space="preserve"> </w:t>
      </w:r>
    </w:p>
    <w:p w14:paraId="00453DC7" w14:textId="1778FA84" w:rsidR="00277D35" w:rsidRPr="001075C2" w:rsidRDefault="004515D1" w:rsidP="00AD26BF">
      <w:pPr>
        <w:pStyle w:val="ListParagraph"/>
        <w:numPr>
          <w:ilvl w:val="1"/>
          <w:numId w:val="18"/>
        </w:numPr>
        <w:spacing w:before="240" w:after="240" w:line="240" w:lineRule="auto"/>
        <w:ind w:left="1800"/>
        <w:contextualSpacing w:val="0"/>
        <w:rPr>
          <w:rFonts w:ascii="Poppins" w:hAnsi="Poppins" w:cs="Poppins"/>
          <w:sz w:val="24"/>
          <w:szCs w:val="24"/>
        </w:rPr>
      </w:pPr>
      <w:r w:rsidRPr="001075C2">
        <w:rPr>
          <w:rFonts w:ascii="Poppins" w:hAnsi="Poppins" w:cs="Poppins"/>
          <w:sz w:val="24"/>
          <w:szCs w:val="24"/>
        </w:rPr>
        <w:t xml:space="preserve">Traffic </w:t>
      </w:r>
      <w:r w:rsidR="00EE5639" w:rsidRPr="001075C2">
        <w:rPr>
          <w:rFonts w:ascii="Poppins" w:hAnsi="Poppins" w:cs="Poppins"/>
          <w:sz w:val="24"/>
          <w:szCs w:val="24"/>
        </w:rPr>
        <w:t xml:space="preserve">control </w:t>
      </w:r>
      <w:r w:rsidRPr="001075C2">
        <w:rPr>
          <w:rFonts w:ascii="Poppins" w:hAnsi="Poppins" w:cs="Poppins"/>
          <w:sz w:val="24"/>
          <w:szCs w:val="24"/>
        </w:rPr>
        <w:t xml:space="preserve">signals that </w:t>
      </w:r>
      <w:r w:rsidR="00470874" w:rsidRPr="001075C2">
        <w:rPr>
          <w:rFonts w:ascii="Poppins" w:hAnsi="Poppins" w:cs="Poppins"/>
          <w:sz w:val="24"/>
          <w:szCs w:val="24"/>
        </w:rPr>
        <w:t>were</w:t>
      </w:r>
      <w:r w:rsidRPr="001075C2">
        <w:rPr>
          <w:rFonts w:ascii="Poppins" w:hAnsi="Poppins" w:cs="Poppins"/>
          <w:sz w:val="24"/>
          <w:szCs w:val="24"/>
        </w:rPr>
        <w:t xml:space="preserve"> recently upgraded within the last 12 months or scheduled to be upgraded within the next 12 months </w:t>
      </w:r>
      <w:r w:rsidR="00BB42A6" w:rsidRPr="001075C2">
        <w:rPr>
          <w:rFonts w:ascii="Poppins" w:hAnsi="Poppins" w:cs="Poppins"/>
          <w:sz w:val="24"/>
          <w:szCs w:val="24"/>
        </w:rPr>
        <w:t>are not</w:t>
      </w:r>
      <w:r w:rsidR="00277D35" w:rsidRPr="001075C2">
        <w:rPr>
          <w:rFonts w:ascii="Poppins" w:hAnsi="Poppins" w:cs="Poppins"/>
          <w:sz w:val="24"/>
          <w:szCs w:val="24"/>
        </w:rPr>
        <w:t xml:space="preserve"> good candidates for an ATESD since the crash history associated with the location may not reflect current conditions. </w:t>
      </w:r>
    </w:p>
    <w:p w14:paraId="0AEC35C1" w14:textId="4EA95201" w:rsidR="00070874" w:rsidRPr="001075C2" w:rsidRDefault="003E0DA2" w:rsidP="00AD26BF">
      <w:pPr>
        <w:pStyle w:val="ListParagraph"/>
        <w:numPr>
          <w:ilvl w:val="0"/>
          <w:numId w:val="7"/>
        </w:numPr>
        <w:spacing w:before="240" w:after="240" w:line="240" w:lineRule="auto"/>
        <w:contextualSpacing w:val="0"/>
        <w:rPr>
          <w:rFonts w:ascii="Poppins" w:hAnsi="Poppins" w:cs="Poppins"/>
          <w:sz w:val="24"/>
          <w:szCs w:val="24"/>
        </w:rPr>
      </w:pPr>
      <w:r w:rsidRPr="001075C2">
        <w:rPr>
          <w:rFonts w:ascii="Poppins" w:hAnsi="Poppins" w:cs="Poppins"/>
          <w:sz w:val="24"/>
          <w:szCs w:val="24"/>
        </w:rPr>
        <w:t>T</w:t>
      </w:r>
      <w:r w:rsidR="09B42C46" w:rsidRPr="001075C2">
        <w:rPr>
          <w:rFonts w:ascii="Poppins" w:hAnsi="Poppins" w:cs="Poppins"/>
          <w:sz w:val="24"/>
          <w:szCs w:val="24"/>
        </w:rPr>
        <w:t xml:space="preserve">he </w:t>
      </w:r>
      <w:r w:rsidR="00C1739D" w:rsidRPr="001075C2">
        <w:rPr>
          <w:rFonts w:ascii="Poppins" w:hAnsi="Poppins" w:cs="Poppins"/>
          <w:sz w:val="24"/>
          <w:szCs w:val="24"/>
        </w:rPr>
        <w:t xml:space="preserve">most recent </w:t>
      </w:r>
      <w:r w:rsidR="09B42C46" w:rsidRPr="001075C2">
        <w:rPr>
          <w:rFonts w:ascii="Poppins" w:hAnsi="Poppins" w:cs="Poppins"/>
          <w:sz w:val="24"/>
          <w:szCs w:val="24"/>
        </w:rPr>
        <w:t xml:space="preserve">traffic control signal plan of record for the location </w:t>
      </w:r>
      <w:r w:rsidR="0EBFF9DC" w:rsidRPr="001075C2">
        <w:rPr>
          <w:rFonts w:ascii="Poppins" w:hAnsi="Poppins" w:cs="Poppins"/>
          <w:sz w:val="24"/>
          <w:szCs w:val="24"/>
        </w:rPr>
        <w:t>has been</w:t>
      </w:r>
      <w:r w:rsidR="09B42C46" w:rsidRPr="001075C2">
        <w:rPr>
          <w:rFonts w:ascii="Poppins" w:hAnsi="Poppins" w:cs="Poppins"/>
          <w:sz w:val="24"/>
          <w:szCs w:val="24"/>
        </w:rPr>
        <w:t xml:space="preserve"> approved by the </w:t>
      </w:r>
      <w:r w:rsidR="003D0468" w:rsidRPr="001075C2">
        <w:rPr>
          <w:rFonts w:ascii="Poppins" w:hAnsi="Poppins" w:cs="Poppins"/>
          <w:sz w:val="24"/>
          <w:szCs w:val="24"/>
        </w:rPr>
        <w:t>OSTA</w:t>
      </w:r>
      <w:r w:rsidR="076F9470" w:rsidRPr="001075C2">
        <w:rPr>
          <w:rFonts w:ascii="Poppins" w:hAnsi="Poppins" w:cs="Poppins"/>
          <w:sz w:val="24"/>
          <w:szCs w:val="24"/>
        </w:rPr>
        <w:t>.</w:t>
      </w:r>
      <w:r w:rsidR="00B533B8">
        <w:rPr>
          <w:rFonts w:ascii="Poppins" w:hAnsi="Poppins" w:cs="Poppins"/>
          <w:sz w:val="24"/>
          <w:szCs w:val="24"/>
        </w:rPr>
        <w:t xml:space="preserve"> </w:t>
      </w:r>
      <w:r w:rsidR="00BB42A6" w:rsidRPr="001075C2">
        <w:rPr>
          <w:rFonts w:ascii="Poppins" w:hAnsi="Poppins" w:cs="Poppins"/>
          <w:sz w:val="24"/>
          <w:szCs w:val="24"/>
        </w:rPr>
        <w:t>Note:</w:t>
      </w:r>
      <w:r w:rsidR="00B533B8">
        <w:rPr>
          <w:rFonts w:ascii="Poppins" w:hAnsi="Poppins" w:cs="Poppins"/>
          <w:sz w:val="24"/>
          <w:szCs w:val="24"/>
        </w:rPr>
        <w:t xml:space="preserve"> </w:t>
      </w:r>
      <w:r w:rsidR="00D2149F" w:rsidRPr="001075C2">
        <w:rPr>
          <w:rFonts w:ascii="Poppins" w:hAnsi="Poppins" w:cs="Poppins"/>
          <w:sz w:val="24"/>
          <w:szCs w:val="24"/>
        </w:rPr>
        <w:t xml:space="preserve">Under </w:t>
      </w:r>
      <w:hyperlink r:id="rId27" w:anchor="sec_14-299" w:history="1">
        <w:r w:rsidR="00D2149F" w:rsidRPr="001075C2">
          <w:rPr>
            <w:rStyle w:val="Hyperlink"/>
            <w:rFonts w:ascii="Poppins" w:hAnsi="Poppins" w:cs="Poppins"/>
            <w:sz w:val="24"/>
            <w:szCs w:val="24"/>
          </w:rPr>
          <w:t>CGS Section 14-299</w:t>
        </w:r>
      </w:hyperlink>
      <w:r w:rsidR="00D2149F" w:rsidRPr="001075C2">
        <w:rPr>
          <w:rFonts w:ascii="Poppins" w:hAnsi="Poppins" w:cs="Poppins"/>
          <w:sz w:val="24"/>
          <w:szCs w:val="24"/>
        </w:rPr>
        <w:t>, all</w:t>
      </w:r>
      <w:r w:rsidR="00532E27" w:rsidRPr="001075C2">
        <w:rPr>
          <w:rFonts w:ascii="Poppins" w:hAnsi="Poppins" w:cs="Poppins"/>
          <w:sz w:val="24"/>
          <w:szCs w:val="24"/>
        </w:rPr>
        <w:t xml:space="preserve"> revisions to municipal</w:t>
      </w:r>
      <w:r w:rsidR="00A75DD3" w:rsidRPr="001075C2">
        <w:rPr>
          <w:rFonts w:ascii="Poppins" w:hAnsi="Poppins" w:cs="Poppins"/>
          <w:sz w:val="24"/>
          <w:szCs w:val="24"/>
        </w:rPr>
        <w:t xml:space="preserve">ly owned traffic control signals must be reviewed and approved by the OSTA </w:t>
      </w:r>
      <w:r w:rsidR="00D2149F" w:rsidRPr="001075C2">
        <w:rPr>
          <w:rFonts w:ascii="Poppins" w:hAnsi="Poppins" w:cs="Poppins"/>
          <w:sz w:val="24"/>
          <w:szCs w:val="24"/>
        </w:rPr>
        <w:t xml:space="preserve">prior to </w:t>
      </w:r>
      <w:r w:rsidR="007E2633" w:rsidRPr="001075C2">
        <w:rPr>
          <w:rFonts w:ascii="Poppins" w:hAnsi="Poppins" w:cs="Poppins"/>
          <w:sz w:val="24"/>
          <w:szCs w:val="24"/>
        </w:rPr>
        <w:t xml:space="preserve">implementation. </w:t>
      </w:r>
    </w:p>
    <w:p w14:paraId="40FC3006" w14:textId="6BDAF0B7" w:rsidR="00277D35" w:rsidRPr="001075C2" w:rsidRDefault="285CEA72" w:rsidP="00AD26BF">
      <w:pPr>
        <w:pStyle w:val="ListParagraph"/>
        <w:numPr>
          <w:ilvl w:val="0"/>
          <w:numId w:val="7"/>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For </w:t>
      </w:r>
      <w:r w:rsidR="53622FCC" w:rsidRPr="001075C2">
        <w:rPr>
          <w:rFonts w:ascii="Poppins" w:hAnsi="Poppins" w:cs="Poppins"/>
          <w:sz w:val="24"/>
          <w:szCs w:val="24"/>
        </w:rPr>
        <w:t>m</w:t>
      </w:r>
      <w:r w:rsidRPr="001075C2">
        <w:rPr>
          <w:rFonts w:ascii="Poppins" w:hAnsi="Poppins" w:cs="Poppins"/>
          <w:sz w:val="24"/>
          <w:szCs w:val="24"/>
        </w:rPr>
        <w:t>unicipal</w:t>
      </w:r>
      <w:r w:rsidR="5E540BF1" w:rsidRPr="001075C2">
        <w:rPr>
          <w:rFonts w:ascii="Poppins" w:hAnsi="Poppins" w:cs="Poppins"/>
          <w:sz w:val="24"/>
          <w:szCs w:val="24"/>
        </w:rPr>
        <w:t>ly</w:t>
      </w:r>
      <w:r w:rsidRPr="001075C2">
        <w:rPr>
          <w:rFonts w:ascii="Poppins" w:hAnsi="Poppins" w:cs="Poppins"/>
          <w:sz w:val="24"/>
          <w:szCs w:val="24"/>
        </w:rPr>
        <w:t xml:space="preserve"> owned </w:t>
      </w:r>
      <w:r w:rsidR="5966BB06" w:rsidRPr="001075C2">
        <w:rPr>
          <w:rFonts w:ascii="Poppins" w:hAnsi="Poppins" w:cs="Poppins"/>
          <w:sz w:val="24"/>
          <w:szCs w:val="24"/>
        </w:rPr>
        <w:t>t</w:t>
      </w:r>
      <w:r w:rsidRPr="001075C2">
        <w:rPr>
          <w:rFonts w:ascii="Poppins" w:hAnsi="Poppins" w:cs="Poppins"/>
          <w:sz w:val="24"/>
          <w:szCs w:val="24"/>
        </w:rPr>
        <w:t>raffic signals, the</w:t>
      </w:r>
      <w:r w:rsidR="09B42C46" w:rsidRPr="001075C2">
        <w:rPr>
          <w:rFonts w:ascii="Poppins" w:hAnsi="Poppins" w:cs="Poppins"/>
          <w:sz w:val="24"/>
          <w:szCs w:val="24"/>
        </w:rPr>
        <w:t xml:space="preserve"> traffic signal change intervals (e.g. </w:t>
      </w:r>
      <w:hyperlink r:id="rId28">
        <w:r w:rsidR="09B42C46" w:rsidRPr="001075C2">
          <w:rPr>
            <w:rStyle w:val="Hyperlink"/>
            <w:rFonts w:ascii="Poppins" w:hAnsi="Poppins" w:cs="Poppins"/>
            <w:sz w:val="24"/>
            <w:szCs w:val="24"/>
          </w:rPr>
          <w:t>yellow/red/pedestrian clearance timings</w:t>
        </w:r>
      </w:hyperlink>
      <w:r w:rsidR="09B42C46" w:rsidRPr="001075C2">
        <w:rPr>
          <w:rFonts w:ascii="Poppins" w:hAnsi="Poppins" w:cs="Poppins"/>
          <w:sz w:val="24"/>
          <w:szCs w:val="24"/>
        </w:rPr>
        <w:t xml:space="preserve">) </w:t>
      </w:r>
      <w:r w:rsidR="00C12A42" w:rsidRPr="001075C2">
        <w:rPr>
          <w:rFonts w:ascii="Poppins" w:hAnsi="Poppins" w:cs="Poppins"/>
          <w:sz w:val="24"/>
          <w:szCs w:val="24"/>
        </w:rPr>
        <w:t xml:space="preserve">must </w:t>
      </w:r>
      <w:r w:rsidR="09B42C46" w:rsidRPr="001075C2">
        <w:rPr>
          <w:rFonts w:ascii="Poppins" w:hAnsi="Poppins" w:cs="Poppins"/>
          <w:sz w:val="24"/>
          <w:szCs w:val="24"/>
        </w:rPr>
        <w:t xml:space="preserve">have already been optimized in accordance with </w:t>
      </w:r>
      <w:r w:rsidR="78F90688" w:rsidRPr="001075C2">
        <w:rPr>
          <w:rFonts w:ascii="Poppins" w:hAnsi="Poppins" w:cs="Poppins"/>
          <w:sz w:val="24"/>
          <w:szCs w:val="24"/>
        </w:rPr>
        <w:t xml:space="preserve">Chapter 6 in </w:t>
      </w:r>
      <w:r w:rsidR="09B42C46" w:rsidRPr="001075C2">
        <w:rPr>
          <w:rFonts w:ascii="Poppins" w:hAnsi="Poppins" w:cs="Poppins"/>
          <w:sz w:val="24"/>
          <w:szCs w:val="24"/>
        </w:rPr>
        <w:t xml:space="preserve">CTDOT’s </w:t>
      </w:r>
      <w:hyperlink r:id="rId29" w:history="1">
        <w:r w:rsidR="00B75E3B" w:rsidRPr="001075C2">
          <w:rPr>
            <w:rStyle w:val="Hyperlink"/>
            <w:rFonts w:ascii="Poppins" w:hAnsi="Poppins" w:cs="Poppins"/>
            <w:sz w:val="24"/>
            <w:szCs w:val="24"/>
          </w:rPr>
          <w:t>Traffic Control Signal Design Manual</w:t>
        </w:r>
      </w:hyperlink>
      <w:r w:rsidR="5A7F8D95" w:rsidRPr="001075C2">
        <w:rPr>
          <w:rFonts w:ascii="Poppins" w:hAnsi="Poppins" w:cs="Poppins"/>
          <w:sz w:val="24"/>
          <w:szCs w:val="24"/>
        </w:rPr>
        <w:t>:</w:t>
      </w:r>
      <w:r w:rsidR="00B533B8">
        <w:rPr>
          <w:rFonts w:ascii="Poppins" w:hAnsi="Poppins" w:cs="Poppins"/>
          <w:sz w:val="24"/>
          <w:szCs w:val="24"/>
        </w:rPr>
        <w:t xml:space="preserve"> </w:t>
      </w:r>
      <w:r w:rsidR="09B42C46" w:rsidRPr="001075C2">
        <w:rPr>
          <w:rFonts w:ascii="Poppins" w:hAnsi="Poppins" w:cs="Poppins"/>
          <w:sz w:val="24"/>
          <w:szCs w:val="24"/>
        </w:rPr>
        <w:t xml:space="preserve">State-owned traffic signals </w:t>
      </w:r>
      <w:r w:rsidR="26A402AE" w:rsidRPr="001075C2">
        <w:rPr>
          <w:rFonts w:ascii="Poppins" w:hAnsi="Poppins" w:cs="Poppins"/>
          <w:sz w:val="24"/>
          <w:szCs w:val="24"/>
        </w:rPr>
        <w:t>have already been optimized</w:t>
      </w:r>
      <w:r w:rsidR="4E320F0D" w:rsidRPr="001075C2">
        <w:rPr>
          <w:rFonts w:ascii="Poppins" w:hAnsi="Poppins" w:cs="Poppins"/>
          <w:sz w:val="24"/>
          <w:szCs w:val="24"/>
        </w:rPr>
        <w:t>.</w:t>
      </w:r>
      <w:r w:rsidR="00B533B8">
        <w:rPr>
          <w:rFonts w:ascii="Poppins" w:hAnsi="Poppins" w:cs="Poppins"/>
          <w:sz w:val="24"/>
          <w:szCs w:val="24"/>
        </w:rPr>
        <w:t xml:space="preserve"> </w:t>
      </w:r>
    </w:p>
    <w:p w14:paraId="46F0945B" w14:textId="59458AB8" w:rsidR="00155DD2" w:rsidRPr="001075C2" w:rsidRDefault="764F8DC2" w:rsidP="00AD26BF">
      <w:pPr>
        <w:pStyle w:val="ListParagraph"/>
        <w:numPr>
          <w:ilvl w:val="0"/>
          <w:numId w:val="7"/>
        </w:numPr>
        <w:spacing w:before="240" w:after="240" w:line="240" w:lineRule="auto"/>
        <w:contextualSpacing w:val="0"/>
        <w:rPr>
          <w:rFonts w:ascii="Poppins" w:hAnsi="Poppins" w:cs="Poppins"/>
          <w:i/>
          <w:iCs/>
          <w:sz w:val="24"/>
          <w:szCs w:val="24"/>
        </w:rPr>
      </w:pPr>
      <w:r w:rsidRPr="001075C2">
        <w:rPr>
          <w:rFonts w:ascii="Poppins" w:hAnsi="Poppins" w:cs="Poppins"/>
          <w:sz w:val="24"/>
          <w:szCs w:val="24"/>
        </w:rPr>
        <w:t>The written justification required in Section 1.2 demonstrat</w:t>
      </w:r>
      <w:r w:rsidR="00F40BD2" w:rsidRPr="001075C2">
        <w:rPr>
          <w:rFonts w:ascii="Poppins" w:hAnsi="Poppins" w:cs="Poppins"/>
          <w:sz w:val="24"/>
          <w:szCs w:val="24"/>
        </w:rPr>
        <w:t>ing</w:t>
      </w:r>
      <w:r w:rsidRPr="001075C2">
        <w:rPr>
          <w:rFonts w:ascii="Poppins" w:hAnsi="Poppins" w:cs="Poppins"/>
          <w:sz w:val="24"/>
          <w:szCs w:val="24"/>
        </w:rPr>
        <w:t xml:space="preserve"> that an ATESD will improve safety at that location.</w:t>
      </w:r>
      <w:r w:rsidR="00B533B8">
        <w:rPr>
          <w:rFonts w:ascii="Poppins" w:hAnsi="Poppins" w:cs="Poppins"/>
          <w:sz w:val="24"/>
          <w:szCs w:val="24"/>
        </w:rPr>
        <w:t xml:space="preserve"> </w:t>
      </w:r>
      <w:r w:rsidR="00F40BD2" w:rsidRPr="001075C2">
        <w:rPr>
          <w:rFonts w:ascii="Poppins" w:hAnsi="Poppins" w:cs="Poppins"/>
          <w:sz w:val="24"/>
          <w:szCs w:val="24"/>
        </w:rPr>
        <w:t xml:space="preserve">At a minimum, the </w:t>
      </w:r>
      <w:r w:rsidR="0048252D" w:rsidRPr="001075C2">
        <w:rPr>
          <w:rFonts w:ascii="Poppins" w:hAnsi="Poppins" w:cs="Poppins"/>
          <w:sz w:val="24"/>
          <w:szCs w:val="24"/>
        </w:rPr>
        <w:t xml:space="preserve">written justification </w:t>
      </w:r>
      <w:r w:rsidR="00F40BD2" w:rsidRPr="001075C2">
        <w:rPr>
          <w:rFonts w:ascii="Poppins" w:hAnsi="Poppins" w:cs="Poppins"/>
          <w:sz w:val="24"/>
          <w:szCs w:val="24"/>
        </w:rPr>
        <w:t>should</w:t>
      </w:r>
      <w:r w:rsidR="0048252D" w:rsidRPr="001075C2">
        <w:rPr>
          <w:rFonts w:ascii="Poppins" w:hAnsi="Poppins" w:cs="Poppins"/>
          <w:sz w:val="24"/>
          <w:szCs w:val="24"/>
        </w:rPr>
        <w:t xml:space="preserve"> </w:t>
      </w:r>
      <w:r w:rsidR="00C12A42" w:rsidRPr="001075C2">
        <w:rPr>
          <w:rFonts w:ascii="Poppins" w:hAnsi="Poppins" w:cs="Poppins"/>
          <w:sz w:val="24"/>
          <w:szCs w:val="24"/>
        </w:rPr>
        <w:t>include an</w:t>
      </w:r>
      <w:r w:rsidR="0048252D" w:rsidRPr="001075C2">
        <w:rPr>
          <w:rFonts w:ascii="Poppins" w:hAnsi="Poppins" w:cs="Poppins"/>
          <w:sz w:val="24"/>
          <w:szCs w:val="24"/>
        </w:rPr>
        <w:t xml:space="preserve"> explanation regarding how all the required elements in Section 1.1 were considered</w:t>
      </w:r>
      <w:r w:rsidR="00CD58D1" w:rsidRPr="001075C2">
        <w:rPr>
          <w:rFonts w:ascii="Poppins" w:hAnsi="Poppins" w:cs="Poppins"/>
          <w:sz w:val="24"/>
          <w:szCs w:val="24"/>
        </w:rPr>
        <w:t xml:space="preserve"> and how selected intersections were prioritized in cases where there are numerous </w:t>
      </w:r>
      <w:r w:rsidR="00F21279" w:rsidRPr="001075C2">
        <w:rPr>
          <w:rFonts w:ascii="Poppins" w:hAnsi="Poppins" w:cs="Poppins"/>
          <w:sz w:val="24"/>
          <w:szCs w:val="24"/>
        </w:rPr>
        <w:t xml:space="preserve">intersections involving </w:t>
      </w:r>
      <w:r w:rsidR="00CD58D1" w:rsidRPr="001075C2">
        <w:rPr>
          <w:rFonts w:ascii="Poppins" w:hAnsi="Poppins" w:cs="Poppins"/>
          <w:sz w:val="24"/>
          <w:szCs w:val="24"/>
        </w:rPr>
        <w:t>red-light running crashes</w:t>
      </w:r>
      <w:r w:rsidR="0048252D" w:rsidRPr="001075C2">
        <w:rPr>
          <w:rFonts w:ascii="Poppins" w:hAnsi="Poppins" w:cs="Poppins"/>
          <w:sz w:val="24"/>
          <w:szCs w:val="24"/>
        </w:rPr>
        <w:t xml:space="preserve">. </w:t>
      </w:r>
    </w:p>
    <w:p w14:paraId="0CDBB406" w14:textId="5EFA6E7E" w:rsidR="71A1C195" w:rsidRPr="001075C2" w:rsidRDefault="092C7CDC" w:rsidP="001075C2">
      <w:pPr>
        <w:pStyle w:val="Heading4"/>
      </w:pPr>
      <w:r w:rsidRPr="001075C2">
        <w:t>1.3.</w:t>
      </w:r>
      <w:r w:rsidR="6D670E80" w:rsidRPr="001075C2">
        <w:t>2.</w:t>
      </w:r>
      <w:r w:rsidR="00B533B8">
        <w:t xml:space="preserve"> </w:t>
      </w:r>
      <w:r w:rsidR="4396E89E" w:rsidRPr="001075C2">
        <w:t>School Zones</w:t>
      </w:r>
    </w:p>
    <w:p w14:paraId="4A876069" w14:textId="6A8F3130" w:rsidR="00F21279" w:rsidRPr="001075C2" w:rsidRDefault="6E18FB0E" w:rsidP="00AD26BF">
      <w:pPr>
        <w:spacing w:before="240" w:after="240" w:line="240" w:lineRule="auto"/>
        <w:ind w:left="720"/>
        <w:rPr>
          <w:rFonts w:ascii="Poppins" w:hAnsi="Poppins" w:cs="Poppins"/>
          <w:sz w:val="24"/>
          <w:szCs w:val="24"/>
        </w:rPr>
      </w:pPr>
      <w:r w:rsidRPr="001075C2">
        <w:rPr>
          <w:rFonts w:ascii="Poppins" w:hAnsi="Poppins" w:cs="Poppins"/>
          <w:sz w:val="24"/>
          <w:szCs w:val="24"/>
        </w:rPr>
        <w:t xml:space="preserve">The </w:t>
      </w:r>
      <w:r w:rsidR="101B8FE1" w:rsidRPr="001075C2">
        <w:rPr>
          <w:rFonts w:ascii="Poppins" w:hAnsi="Poppins" w:cs="Poppins"/>
          <w:sz w:val="24"/>
          <w:szCs w:val="24"/>
        </w:rPr>
        <w:t xml:space="preserve">following conditions must be met for </w:t>
      </w:r>
      <w:r w:rsidR="00266336" w:rsidRPr="001075C2">
        <w:rPr>
          <w:rFonts w:ascii="Poppins" w:hAnsi="Poppins" w:cs="Poppins"/>
          <w:sz w:val="24"/>
          <w:szCs w:val="24"/>
        </w:rPr>
        <w:t xml:space="preserve">the </w:t>
      </w:r>
      <w:r w:rsidR="003D0468" w:rsidRPr="001075C2">
        <w:rPr>
          <w:rFonts w:ascii="Poppins" w:hAnsi="Poppins" w:cs="Poppins"/>
          <w:sz w:val="24"/>
          <w:szCs w:val="24"/>
        </w:rPr>
        <w:t>OSTA</w:t>
      </w:r>
      <w:r w:rsidR="101B8FE1" w:rsidRPr="001075C2">
        <w:rPr>
          <w:rFonts w:ascii="Poppins" w:hAnsi="Poppins" w:cs="Poppins"/>
          <w:sz w:val="24"/>
          <w:szCs w:val="24"/>
        </w:rPr>
        <w:t xml:space="preserve"> to approve </w:t>
      </w:r>
      <w:r w:rsidR="127E6FD4" w:rsidRPr="001075C2">
        <w:rPr>
          <w:rFonts w:ascii="Poppins" w:hAnsi="Poppins" w:cs="Poppins"/>
          <w:sz w:val="24"/>
          <w:szCs w:val="24"/>
        </w:rPr>
        <w:t xml:space="preserve">an ATESD in a school </w:t>
      </w:r>
      <w:r w:rsidR="2DE2587E" w:rsidRPr="001075C2">
        <w:rPr>
          <w:rFonts w:ascii="Poppins" w:hAnsi="Poppins" w:cs="Poppins"/>
          <w:sz w:val="24"/>
          <w:szCs w:val="24"/>
        </w:rPr>
        <w:t>z</w:t>
      </w:r>
      <w:r w:rsidR="127E6FD4" w:rsidRPr="001075C2">
        <w:rPr>
          <w:rFonts w:ascii="Poppins" w:hAnsi="Poppins" w:cs="Poppins"/>
          <w:sz w:val="24"/>
          <w:szCs w:val="24"/>
        </w:rPr>
        <w:t>one</w:t>
      </w:r>
      <w:r w:rsidR="54F10EC0" w:rsidRPr="001075C2">
        <w:rPr>
          <w:rFonts w:ascii="Poppins" w:hAnsi="Poppins" w:cs="Poppins"/>
          <w:sz w:val="24"/>
          <w:szCs w:val="24"/>
        </w:rPr>
        <w:t>:</w:t>
      </w:r>
    </w:p>
    <w:p w14:paraId="49335257" w14:textId="3D6969B1" w:rsidR="00F21279" w:rsidRPr="001075C2" w:rsidRDefault="09B42C46" w:rsidP="00AD26BF">
      <w:pPr>
        <w:pStyle w:val="ListParagraph"/>
        <w:numPr>
          <w:ilvl w:val="0"/>
          <w:numId w:val="6"/>
        </w:numPr>
        <w:spacing w:before="240" w:after="240" w:line="240" w:lineRule="auto"/>
        <w:contextualSpacing w:val="0"/>
        <w:rPr>
          <w:rFonts w:ascii="Poppins" w:hAnsi="Poppins" w:cs="Poppins"/>
          <w:sz w:val="24"/>
          <w:szCs w:val="24"/>
        </w:rPr>
      </w:pPr>
      <w:r w:rsidRPr="001075C2">
        <w:rPr>
          <w:rFonts w:ascii="Poppins" w:hAnsi="Poppins" w:cs="Poppins"/>
          <w:sz w:val="24"/>
          <w:szCs w:val="24"/>
        </w:rPr>
        <w:t>The location</w:t>
      </w:r>
      <w:r w:rsidR="2387F900" w:rsidRPr="001075C2">
        <w:rPr>
          <w:rFonts w:ascii="Poppins" w:hAnsi="Poppins" w:cs="Poppins"/>
          <w:sz w:val="24"/>
          <w:szCs w:val="24"/>
        </w:rPr>
        <w:t xml:space="preserve"> </w:t>
      </w:r>
      <w:r w:rsidRPr="001075C2">
        <w:rPr>
          <w:rFonts w:ascii="Poppins" w:hAnsi="Poppins" w:cs="Poppins"/>
          <w:sz w:val="24"/>
          <w:szCs w:val="24"/>
        </w:rPr>
        <w:t xml:space="preserve">meets the definition of a </w:t>
      </w:r>
      <w:r w:rsidR="567FE4A3" w:rsidRPr="001075C2">
        <w:rPr>
          <w:rFonts w:ascii="Poppins" w:hAnsi="Poppins" w:cs="Poppins"/>
          <w:sz w:val="24"/>
          <w:szCs w:val="24"/>
        </w:rPr>
        <w:t>s</w:t>
      </w:r>
      <w:r w:rsidRPr="001075C2">
        <w:rPr>
          <w:rFonts w:ascii="Poppins" w:hAnsi="Poppins" w:cs="Poppins"/>
          <w:sz w:val="24"/>
          <w:szCs w:val="24"/>
        </w:rPr>
        <w:t xml:space="preserve">chool </w:t>
      </w:r>
      <w:r w:rsidR="2C1F6434" w:rsidRPr="001075C2">
        <w:rPr>
          <w:rFonts w:ascii="Poppins" w:hAnsi="Poppins" w:cs="Poppins"/>
          <w:sz w:val="24"/>
          <w:szCs w:val="24"/>
        </w:rPr>
        <w:t>z</w:t>
      </w:r>
      <w:r w:rsidRPr="001075C2">
        <w:rPr>
          <w:rFonts w:ascii="Poppins" w:hAnsi="Poppins" w:cs="Poppins"/>
          <w:sz w:val="24"/>
          <w:szCs w:val="24"/>
        </w:rPr>
        <w:t xml:space="preserve">one </w:t>
      </w:r>
      <w:r w:rsidR="5320BCCE" w:rsidRPr="001075C2">
        <w:rPr>
          <w:rFonts w:ascii="Poppins" w:hAnsi="Poppins" w:cs="Poppins"/>
          <w:sz w:val="24"/>
          <w:szCs w:val="24"/>
        </w:rPr>
        <w:t xml:space="preserve">pursuant to </w:t>
      </w:r>
      <w:hyperlink r:id="rId30" w:anchor="sec_14-212b">
        <w:r w:rsidR="5320BCCE" w:rsidRPr="001075C2">
          <w:rPr>
            <w:rStyle w:val="Hyperlink"/>
            <w:rFonts w:ascii="Poppins" w:hAnsi="Poppins" w:cs="Poppins"/>
            <w:sz w:val="24"/>
            <w:szCs w:val="24"/>
          </w:rPr>
          <w:t>CGS 14-212b</w:t>
        </w:r>
      </w:hyperlink>
      <w:r w:rsidR="5320BCCE" w:rsidRPr="001075C2">
        <w:rPr>
          <w:rFonts w:ascii="Poppins" w:hAnsi="Poppins" w:cs="Poppins"/>
          <w:sz w:val="24"/>
          <w:szCs w:val="24"/>
        </w:rPr>
        <w:t>.</w:t>
      </w:r>
    </w:p>
    <w:p w14:paraId="02C45D69" w14:textId="12764D24" w:rsidR="00470874" w:rsidRPr="001075C2" w:rsidRDefault="09B42C46" w:rsidP="00AD26BF">
      <w:pPr>
        <w:pStyle w:val="ListParagraph"/>
        <w:numPr>
          <w:ilvl w:val="0"/>
          <w:numId w:val="6"/>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The </w:t>
      </w:r>
      <w:r w:rsidR="430BBA87" w:rsidRPr="001075C2">
        <w:rPr>
          <w:rFonts w:ascii="Poppins" w:hAnsi="Poppins" w:cs="Poppins"/>
          <w:sz w:val="24"/>
          <w:szCs w:val="24"/>
        </w:rPr>
        <w:t>s</w:t>
      </w:r>
      <w:r w:rsidRPr="001075C2">
        <w:rPr>
          <w:rFonts w:ascii="Poppins" w:hAnsi="Poppins" w:cs="Poppins"/>
          <w:sz w:val="24"/>
          <w:szCs w:val="24"/>
        </w:rPr>
        <w:t xml:space="preserve">chool </w:t>
      </w:r>
      <w:r w:rsidR="4893601B" w:rsidRPr="001075C2">
        <w:rPr>
          <w:rFonts w:ascii="Poppins" w:hAnsi="Poppins" w:cs="Poppins"/>
          <w:sz w:val="24"/>
          <w:szCs w:val="24"/>
        </w:rPr>
        <w:t>z</w:t>
      </w:r>
      <w:r w:rsidRPr="001075C2">
        <w:rPr>
          <w:rFonts w:ascii="Poppins" w:hAnsi="Poppins" w:cs="Poppins"/>
          <w:sz w:val="24"/>
          <w:szCs w:val="24"/>
        </w:rPr>
        <w:t xml:space="preserve">one has been approved by the </w:t>
      </w:r>
      <w:r w:rsidR="79E1EDE2" w:rsidRPr="001075C2">
        <w:rPr>
          <w:rFonts w:ascii="Poppins" w:hAnsi="Poppins" w:cs="Poppins"/>
          <w:sz w:val="24"/>
          <w:szCs w:val="24"/>
        </w:rPr>
        <w:t xml:space="preserve">appropriate statutory authority – either </w:t>
      </w:r>
      <w:r w:rsidR="0057668B" w:rsidRPr="001075C2">
        <w:rPr>
          <w:rFonts w:ascii="Poppins" w:hAnsi="Poppins" w:cs="Poppins"/>
          <w:sz w:val="24"/>
          <w:szCs w:val="24"/>
        </w:rPr>
        <w:t xml:space="preserve">the </w:t>
      </w:r>
      <w:r w:rsidRPr="001075C2">
        <w:rPr>
          <w:rFonts w:ascii="Poppins" w:hAnsi="Poppins" w:cs="Poppins"/>
          <w:sz w:val="24"/>
          <w:szCs w:val="24"/>
        </w:rPr>
        <w:t xml:space="preserve">OSTA or the </w:t>
      </w:r>
      <w:hyperlink r:id="rId31">
        <w:r w:rsidRPr="001075C2">
          <w:rPr>
            <w:rStyle w:val="Hyperlink"/>
            <w:rFonts w:ascii="Poppins" w:hAnsi="Poppins" w:cs="Poppins"/>
            <w:sz w:val="24"/>
            <w:szCs w:val="24"/>
          </w:rPr>
          <w:t>Local Traffic Authority</w:t>
        </w:r>
      </w:hyperlink>
      <w:r w:rsidR="00470874" w:rsidRPr="001075C2">
        <w:rPr>
          <w:rStyle w:val="Hyperlink"/>
          <w:rFonts w:ascii="Poppins" w:hAnsi="Poppins" w:cs="Poppins"/>
          <w:sz w:val="24"/>
          <w:szCs w:val="24"/>
        </w:rPr>
        <w:t>.</w:t>
      </w:r>
    </w:p>
    <w:p w14:paraId="25F85080" w14:textId="3A719F90" w:rsidR="007C7377" w:rsidRPr="001075C2" w:rsidRDefault="09B42C46" w:rsidP="00AD26BF">
      <w:pPr>
        <w:pStyle w:val="ListParagraph"/>
        <w:numPr>
          <w:ilvl w:val="0"/>
          <w:numId w:val="6"/>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 The </w:t>
      </w:r>
      <w:r w:rsidR="6AD66EBE" w:rsidRPr="001075C2">
        <w:rPr>
          <w:rFonts w:ascii="Poppins" w:hAnsi="Poppins" w:cs="Poppins"/>
          <w:sz w:val="24"/>
          <w:szCs w:val="24"/>
        </w:rPr>
        <w:t>school</w:t>
      </w:r>
      <w:r w:rsidRPr="001075C2">
        <w:rPr>
          <w:rFonts w:ascii="Poppins" w:hAnsi="Poppins" w:cs="Poppins"/>
          <w:sz w:val="24"/>
          <w:szCs w:val="24"/>
        </w:rPr>
        <w:t xml:space="preserve"> </w:t>
      </w:r>
      <w:r w:rsidR="0FED3E6D" w:rsidRPr="001075C2">
        <w:rPr>
          <w:rFonts w:ascii="Poppins" w:hAnsi="Poppins" w:cs="Poppins"/>
          <w:sz w:val="24"/>
          <w:szCs w:val="24"/>
        </w:rPr>
        <w:t>z</w:t>
      </w:r>
      <w:r w:rsidRPr="001075C2">
        <w:rPr>
          <w:rFonts w:ascii="Poppins" w:hAnsi="Poppins" w:cs="Poppins"/>
          <w:sz w:val="24"/>
          <w:szCs w:val="24"/>
        </w:rPr>
        <w:t xml:space="preserve">one </w:t>
      </w:r>
      <w:r w:rsidR="00A73E45" w:rsidRPr="001075C2">
        <w:rPr>
          <w:rFonts w:ascii="Poppins" w:hAnsi="Poppins" w:cs="Poppins"/>
          <w:sz w:val="24"/>
          <w:szCs w:val="24"/>
        </w:rPr>
        <w:t>signage</w:t>
      </w:r>
      <w:r w:rsidR="001C26BC" w:rsidRPr="001075C2">
        <w:rPr>
          <w:rFonts w:ascii="Poppins" w:hAnsi="Poppins" w:cs="Poppins"/>
          <w:sz w:val="24"/>
          <w:szCs w:val="24"/>
        </w:rPr>
        <w:t xml:space="preserve"> </w:t>
      </w:r>
      <w:r w:rsidRPr="001075C2">
        <w:rPr>
          <w:rFonts w:ascii="Poppins" w:hAnsi="Poppins" w:cs="Poppins"/>
          <w:sz w:val="24"/>
          <w:szCs w:val="24"/>
        </w:rPr>
        <w:t xml:space="preserve">is consistent with </w:t>
      </w:r>
      <w:r w:rsidR="00470874" w:rsidRPr="001075C2">
        <w:rPr>
          <w:rFonts w:ascii="Poppins" w:hAnsi="Poppins" w:cs="Poppins"/>
          <w:sz w:val="24"/>
          <w:szCs w:val="24"/>
        </w:rPr>
        <w:t xml:space="preserve">Federal Highway Administration’s </w:t>
      </w:r>
      <w:hyperlink r:id="rId32" w:history="1">
        <w:r w:rsidRPr="001075C2">
          <w:rPr>
            <w:rFonts w:ascii="Poppins" w:hAnsi="Poppins" w:cs="Poppins"/>
            <w:sz w:val="24"/>
            <w:szCs w:val="24"/>
          </w:rPr>
          <w:t xml:space="preserve">Manual on </w:t>
        </w:r>
        <w:r w:rsidR="7A438EB3" w:rsidRPr="001075C2">
          <w:rPr>
            <w:rFonts w:ascii="Poppins" w:hAnsi="Poppins" w:cs="Poppins"/>
            <w:sz w:val="24"/>
            <w:szCs w:val="24"/>
          </w:rPr>
          <w:t xml:space="preserve">Uniform </w:t>
        </w:r>
        <w:r w:rsidRPr="001075C2">
          <w:rPr>
            <w:rFonts w:ascii="Poppins" w:hAnsi="Poppins" w:cs="Poppins"/>
            <w:sz w:val="24"/>
            <w:szCs w:val="24"/>
          </w:rPr>
          <w:t>Traffic Control Devices (MUTCD)</w:t>
        </w:r>
      </w:hyperlink>
      <w:r w:rsidR="599CB21D" w:rsidRPr="001075C2">
        <w:rPr>
          <w:rFonts w:ascii="Poppins" w:hAnsi="Poppins" w:cs="Poppins"/>
          <w:sz w:val="24"/>
          <w:szCs w:val="24"/>
        </w:rPr>
        <w:t>.</w:t>
      </w:r>
      <w:r w:rsidRPr="001075C2">
        <w:rPr>
          <w:rFonts w:ascii="Poppins" w:hAnsi="Poppins" w:cs="Poppins"/>
          <w:sz w:val="24"/>
          <w:szCs w:val="24"/>
        </w:rPr>
        <w:t xml:space="preserve"> </w:t>
      </w:r>
    </w:p>
    <w:p w14:paraId="0856A2D2" w14:textId="6B617673" w:rsidR="00F71F7B" w:rsidRPr="001075C2" w:rsidRDefault="006D759C" w:rsidP="00AD26BF">
      <w:pPr>
        <w:pStyle w:val="ListParagraph"/>
        <w:numPr>
          <w:ilvl w:val="0"/>
          <w:numId w:val="6"/>
        </w:numPr>
        <w:spacing w:before="240" w:after="240" w:line="240" w:lineRule="auto"/>
        <w:contextualSpacing w:val="0"/>
        <w:rPr>
          <w:rFonts w:ascii="Poppins" w:hAnsi="Poppins" w:cs="Poppins"/>
          <w:sz w:val="24"/>
          <w:szCs w:val="24"/>
        </w:rPr>
      </w:pPr>
      <w:r w:rsidRPr="001075C2">
        <w:rPr>
          <w:rFonts w:ascii="Poppins" w:hAnsi="Poppins" w:cs="Poppins"/>
          <w:sz w:val="24"/>
          <w:szCs w:val="24"/>
        </w:rPr>
        <w:t>T</w:t>
      </w:r>
      <w:r w:rsidR="09B42C46" w:rsidRPr="001075C2">
        <w:rPr>
          <w:rFonts w:ascii="Poppins" w:hAnsi="Poppins" w:cs="Poppins"/>
          <w:sz w:val="24"/>
          <w:szCs w:val="24"/>
        </w:rPr>
        <w:t xml:space="preserve">he written justification </w:t>
      </w:r>
      <w:r w:rsidR="15214577" w:rsidRPr="001075C2">
        <w:rPr>
          <w:rFonts w:ascii="Poppins" w:hAnsi="Poppins" w:cs="Poppins"/>
          <w:sz w:val="24"/>
          <w:szCs w:val="24"/>
        </w:rPr>
        <w:t>required</w:t>
      </w:r>
      <w:r w:rsidR="5A30456A" w:rsidRPr="001075C2">
        <w:rPr>
          <w:rFonts w:ascii="Poppins" w:hAnsi="Poppins" w:cs="Poppins"/>
          <w:sz w:val="24"/>
          <w:szCs w:val="24"/>
        </w:rPr>
        <w:t xml:space="preserve"> in </w:t>
      </w:r>
      <w:r w:rsidR="79038CE9" w:rsidRPr="001075C2">
        <w:rPr>
          <w:rFonts w:ascii="Poppins" w:hAnsi="Poppins" w:cs="Poppins"/>
          <w:sz w:val="24"/>
          <w:szCs w:val="24"/>
        </w:rPr>
        <w:t>Section 1.2</w:t>
      </w:r>
      <w:r w:rsidR="5A30456A" w:rsidRPr="001075C2">
        <w:rPr>
          <w:rFonts w:ascii="Poppins" w:hAnsi="Poppins" w:cs="Poppins"/>
          <w:sz w:val="24"/>
          <w:szCs w:val="24"/>
        </w:rPr>
        <w:t xml:space="preserve"> demonstrat</w:t>
      </w:r>
      <w:r w:rsidR="00F40BD2" w:rsidRPr="001075C2">
        <w:rPr>
          <w:rFonts w:ascii="Poppins" w:hAnsi="Poppins" w:cs="Poppins"/>
          <w:sz w:val="24"/>
          <w:szCs w:val="24"/>
        </w:rPr>
        <w:t>ing</w:t>
      </w:r>
      <w:r w:rsidR="5A30456A" w:rsidRPr="001075C2">
        <w:rPr>
          <w:rFonts w:ascii="Poppins" w:hAnsi="Poppins" w:cs="Poppins"/>
          <w:sz w:val="24"/>
          <w:szCs w:val="24"/>
        </w:rPr>
        <w:t xml:space="preserve"> that </w:t>
      </w:r>
      <w:r w:rsidR="09B42C46" w:rsidRPr="001075C2">
        <w:rPr>
          <w:rFonts w:ascii="Poppins" w:hAnsi="Poppins" w:cs="Poppins"/>
          <w:sz w:val="24"/>
          <w:szCs w:val="24"/>
        </w:rPr>
        <w:t>an ATESD will improve safety</w:t>
      </w:r>
      <w:r w:rsidR="45ADC472" w:rsidRPr="001075C2">
        <w:rPr>
          <w:rFonts w:ascii="Poppins" w:hAnsi="Poppins" w:cs="Poppins"/>
          <w:sz w:val="24"/>
          <w:szCs w:val="24"/>
        </w:rPr>
        <w:t xml:space="preserve"> at that location.</w:t>
      </w:r>
      <w:r w:rsidR="00B533B8">
        <w:rPr>
          <w:rFonts w:ascii="Poppins" w:hAnsi="Poppins" w:cs="Poppins"/>
          <w:sz w:val="24"/>
          <w:szCs w:val="24"/>
        </w:rPr>
        <w:t xml:space="preserve"> </w:t>
      </w:r>
      <w:r w:rsidR="00AC4036" w:rsidRPr="001075C2">
        <w:rPr>
          <w:rFonts w:ascii="Poppins" w:hAnsi="Poppins" w:cs="Poppins"/>
          <w:sz w:val="24"/>
          <w:szCs w:val="24"/>
        </w:rPr>
        <w:t>At a minimum, the written justification should include an explanation regarding how all the required elements in Section 1.1 were considered</w:t>
      </w:r>
      <w:r w:rsidR="00E976A8" w:rsidRPr="001075C2">
        <w:rPr>
          <w:rFonts w:ascii="Poppins" w:hAnsi="Poppins" w:cs="Poppins"/>
          <w:sz w:val="24"/>
          <w:szCs w:val="24"/>
        </w:rPr>
        <w:t>.</w:t>
      </w:r>
      <w:r w:rsidR="00B533B8">
        <w:rPr>
          <w:rFonts w:ascii="Poppins" w:hAnsi="Poppins" w:cs="Poppins"/>
          <w:sz w:val="24"/>
          <w:szCs w:val="24"/>
        </w:rPr>
        <w:t xml:space="preserve"> </w:t>
      </w:r>
      <w:r w:rsidR="00E976A8" w:rsidRPr="001075C2">
        <w:rPr>
          <w:rFonts w:ascii="Poppins" w:hAnsi="Poppins" w:cs="Poppins"/>
          <w:sz w:val="24"/>
          <w:szCs w:val="24"/>
        </w:rPr>
        <w:t xml:space="preserve">Additional information, if available, may include recommendations from a Road Safety Assessment (RSA), findings from a speed study, </w:t>
      </w:r>
      <w:r w:rsidR="00AC4036" w:rsidRPr="001075C2">
        <w:rPr>
          <w:rFonts w:ascii="Poppins" w:hAnsi="Poppins" w:cs="Poppins"/>
          <w:sz w:val="24"/>
          <w:szCs w:val="24"/>
        </w:rPr>
        <w:t>and how other speed reduction measures are not feasible or have not been effective.</w:t>
      </w:r>
    </w:p>
    <w:p w14:paraId="6670D64E" w14:textId="11DA6D0B" w:rsidR="00F71F7B" w:rsidRPr="001075C2" w:rsidRDefault="00F71F7B" w:rsidP="00AD26BF">
      <w:pPr>
        <w:spacing w:before="240" w:after="240" w:line="240" w:lineRule="auto"/>
        <w:rPr>
          <w:rFonts w:ascii="Poppins" w:hAnsi="Poppins" w:cs="Poppins"/>
          <w:sz w:val="24"/>
          <w:szCs w:val="24"/>
        </w:rPr>
      </w:pPr>
    </w:p>
    <w:p w14:paraId="23399F3B" w14:textId="22140CC0" w:rsidR="71A1C195" w:rsidRPr="001075C2" w:rsidRDefault="16FE6912" w:rsidP="001075C2">
      <w:pPr>
        <w:pStyle w:val="Heading4"/>
      </w:pPr>
      <w:r w:rsidRPr="001075C2">
        <w:lastRenderedPageBreak/>
        <w:t xml:space="preserve">1.3.3. </w:t>
      </w:r>
      <w:r w:rsidR="4A0DC661" w:rsidRPr="001075C2">
        <w:t>Pedestrian Safety Zones</w:t>
      </w:r>
    </w:p>
    <w:p w14:paraId="5E491F94" w14:textId="652A0658" w:rsidR="00F21279" w:rsidRPr="001075C2" w:rsidRDefault="09B42C46" w:rsidP="00AD26BF">
      <w:pPr>
        <w:spacing w:before="240" w:after="240" w:line="240" w:lineRule="auto"/>
        <w:rPr>
          <w:rFonts w:ascii="Poppins" w:hAnsi="Poppins" w:cs="Poppins"/>
          <w:sz w:val="24"/>
          <w:szCs w:val="24"/>
        </w:rPr>
      </w:pPr>
      <w:r w:rsidRPr="001075C2">
        <w:rPr>
          <w:rFonts w:ascii="Poppins" w:hAnsi="Poppins" w:cs="Poppins"/>
          <w:sz w:val="24"/>
          <w:szCs w:val="24"/>
        </w:rPr>
        <w:t xml:space="preserve">The following conditions must be met for </w:t>
      </w:r>
      <w:r w:rsidR="00266336" w:rsidRPr="001075C2">
        <w:rPr>
          <w:rFonts w:ascii="Poppins" w:hAnsi="Poppins" w:cs="Poppins"/>
          <w:sz w:val="24"/>
          <w:szCs w:val="24"/>
        </w:rPr>
        <w:t xml:space="preserve">the </w:t>
      </w:r>
      <w:r w:rsidR="003D0468" w:rsidRPr="001075C2">
        <w:rPr>
          <w:rFonts w:ascii="Poppins" w:hAnsi="Poppins" w:cs="Poppins"/>
          <w:sz w:val="24"/>
          <w:szCs w:val="24"/>
        </w:rPr>
        <w:t>OSTA</w:t>
      </w:r>
      <w:r w:rsidR="54438A59" w:rsidRPr="001075C2">
        <w:rPr>
          <w:rFonts w:ascii="Poppins" w:hAnsi="Poppins" w:cs="Poppins"/>
          <w:sz w:val="24"/>
          <w:szCs w:val="24"/>
        </w:rPr>
        <w:t xml:space="preserve"> </w:t>
      </w:r>
      <w:r w:rsidRPr="001075C2">
        <w:rPr>
          <w:rFonts w:ascii="Poppins" w:hAnsi="Poppins" w:cs="Poppins"/>
          <w:sz w:val="24"/>
          <w:szCs w:val="24"/>
        </w:rPr>
        <w:t xml:space="preserve">to approve an ATESD in a </w:t>
      </w:r>
      <w:r w:rsidR="1F2DC5E0" w:rsidRPr="001075C2">
        <w:rPr>
          <w:rFonts w:ascii="Poppins" w:hAnsi="Poppins" w:cs="Poppins"/>
          <w:sz w:val="24"/>
          <w:szCs w:val="24"/>
        </w:rPr>
        <w:t>p</w:t>
      </w:r>
      <w:r w:rsidRPr="001075C2">
        <w:rPr>
          <w:rFonts w:ascii="Poppins" w:hAnsi="Poppins" w:cs="Poppins"/>
          <w:sz w:val="24"/>
          <w:szCs w:val="24"/>
        </w:rPr>
        <w:t xml:space="preserve">edestrian </w:t>
      </w:r>
      <w:r w:rsidR="71A1C195" w:rsidRPr="001075C2">
        <w:rPr>
          <w:rFonts w:ascii="Poppins" w:hAnsi="Poppins" w:cs="Poppins"/>
        </w:rPr>
        <w:tab/>
      </w:r>
      <w:r w:rsidR="17BE9F41" w:rsidRPr="001075C2">
        <w:rPr>
          <w:rFonts w:ascii="Poppins" w:hAnsi="Poppins" w:cs="Poppins"/>
          <w:sz w:val="24"/>
          <w:szCs w:val="24"/>
        </w:rPr>
        <w:t>s</w:t>
      </w:r>
      <w:r w:rsidRPr="001075C2">
        <w:rPr>
          <w:rFonts w:ascii="Poppins" w:hAnsi="Poppins" w:cs="Poppins"/>
          <w:sz w:val="24"/>
          <w:szCs w:val="24"/>
        </w:rPr>
        <w:t xml:space="preserve">afety </w:t>
      </w:r>
      <w:r w:rsidR="57159929" w:rsidRPr="001075C2">
        <w:rPr>
          <w:rFonts w:ascii="Poppins" w:hAnsi="Poppins" w:cs="Poppins"/>
          <w:sz w:val="24"/>
          <w:szCs w:val="24"/>
        </w:rPr>
        <w:t>z</w:t>
      </w:r>
      <w:r w:rsidRPr="001075C2">
        <w:rPr>
          <w:rFonts w:ascii="Poppins" w:hAnsi="Poppins" w:cs="Poppins"/>
          <w:sz w:val="24"/>
          <w:szCs w:val="24"/>
        </w:rPr>
        <w:t>one</w:t>
      </w:r>
      <w:r w:rsidR="29EE8F64" w:rsidRPr="001075C2">
        <w:rPr>
          <w:rFonts w:ascii="Poppins" w:hAnsi="Poppins" w:cs="Poppins"/>
          <w:sz w:val="24"/>
          <w:szCs w:val="24"/>
        </w:rPr>
        <w:t xml:space="preserve">: </w:t>
      </w:r>
    </w:p>
    <w:p w14:paraId="4E08CFEB" w14:textId="55127166" w:rsidR="00F21279" w:rsidRPr="001075C2" w:rsidRDefault="09B42C46" w:rsidP="00AD26BF">
      <w:pPr>
        <w:pStyle w:val="ListParagraph"/>
        <w:numPr>
          <w:ilvl w:val="0"/>
          <w:numId w:val="5"/>
        </w:numPr>
        <w:spacing w:before="240" w:after="240" w:line="240" w:lineRule="auto"/>
        <w:contextualSpacing w:val="0"/>
        <w:rPr>
          <w:rStyle w:val="Hyperlink"/>
          <w:rFonts w:ascii="Poppins" w:hAnsi="Poppins" w:cs="Poppins"/>
          <w:sz w:val="24"/>
          <w:szCs w:val="24"/>
        </w:rPr>
      </w:pPr>
      <w:r w:rsidRPr="001075C2">
        <w:rPr>
          <w:rFonts w:ascii="Poppins" w:hAnsi="Poppins" w:cs="Poppins"/>
          <w:sz w:val="24"/>
          <w:szCs w:val="24"/>
        </w:rPr>
        <w:t xml:space="preserve">The location(s) meets the definition of a </w:t>
      </w:r>
      <w:r w:rsidR="7F10D31C" w:rsidRPr="001075C2">
        <w:rPr>
          <w:rFonts w:ascii="Poppins" w:hAnsi="Poppins" w:cs="Poppins"/>
          <w:sz w:val="24"/>
          <w:szCs w:val="24"/>
        </w:rPr>
        <w:t>p</w:t>
      </w:r>
      <w:r w:rsidRPr="001075C2">
        <w:rPr>
          <w:rFonts w:ascii="Poppins" w:hAnsi="Poppins" w:cs="Poppins"/>
          <w:sz w:val="24"/>
          <w:szCs w:val="24"/>
        </w:rPr>
        <w:t xml:space="preserve">edestrian </w:t>
      </w:r>
      <w:r w:rsidR="71BBE1FA" w:rsidRPr="001075C2">
        <w:rPr>
          <w:rFonts w:ascii="Poppins" w:hAnsi="Poppins" w:cs="Poppins"/>
          <w:sz w:val="24"/>
          <w:szCs w:val="24"/>
        </w:rPr>
        <w:t>s</w:t>
      </w:r>
      <w:r w:rsidRPr="001075C2">
        <w:rPr>
          <w:rFonts w:ascii="Poppins" w:hAnsi="Poppins" w:cs="Poppins"/>
          <w:sz w:val="24"/>
          <w:szCs w:val="24"/>
        </w:rPr>
        <w:t xml:space="preserve">afety </w:t>
      </w:r>
      <w:r w:rsidR="5F73D5FF" w:rsidRPr="001075C2">
        <w:rPr>
          <w:rFonts w:ascii="Poppins" w:hAnsi="Poppins" w:cs="Poppins"/>
          <w:sz w:val="24"/>
          <w:szCs w:val="24"/>
        </w:rPr>
        <w:t>z</w:t>
      </w:r>
      <w:r w:rsidRPr="001075C2">
        <w:rPr>
          <w:rFonts w:ascii="Poppins" w:hAnsi="Poppins" w:cs="Poppins"/>
          <w:sz w:val="24"/>
          <w:szCs w:val="24"/>
        </w:rPr>
        <w:t xml:space="preserve">one </w:t>
      </w:r>
      <w:r w:rsidR="756DE339" w:rsidRPr="001075C2">
        <w:rPr>
          <w:rFonts w:ascii="Poppins" w:hAnsi="Poppins" w:cs="Poppins"/>
          <w:sz w:val="24"/>
          <w:szCs w:val="24"/>
        </w:rPr>
        <w:t>pursuant to</w:t>
      </w:r>
      <w:r w:rsidRPr="001075C2">
        <w:rPr>
          <w:rFonts w:ascii="Poppins" w:hAnsi="Poppins" w:cs="Poppins"/>
          <w:sz w:val="24"/>
          <w:szCs w:val="24"/>
        </w:rPr>
        <w:t xml:space="preserve"> </w:t>
      </w:r>
      <w:hyperlink r:id="rId33" w:anchor="sec_14-307a" w:history="1">
        <w:r w:rsidR="00C73F48" w:rsidRPr="001075C2">
          <w:rPr>
            <w:rStyle w:val="Hyperlink"/>
            <w:rFonts w:ascii="Poppins" w:hAnsi="Poppins" w:cs="Poppins"/>
            <w:sz w:val="24"/>
            <w:szCs w:val="24"/>
          </w:rPr>
          <w:t>CGS 14-307a</w:t>
        </w:r>
      </w:hyperlink>
      <w:r w:rsidRPr="001075C2">
        <w:rPr>
          <w:rFonts w:ascii="Poppins" w:hAnsi="Poppins" w:cs="Poppins"/>
          <w:color w:val="000000" w:themeColor="text1"/>
          <w:sz w:val="24"/>
          <w:szCs w:val="24"/>
        </w:rPr>
        <w:t>;</w:t>
      </w:r>
    </w:p>
    <w:p w14:paraId="58411596" w14:textId="1A9073AC" w:rsidR="00F21279" w:rsidRPr="001075C2" w:rsidRDefault="09B42C46" w:rsidP="00AD26BF">
      <w:pPr>
        <w:pStyle w:val="ListParagraph"/>
        <w:numPr>
          <w:ilvl w:val="0"/>
          <w:numId w:val="5"/>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The Pedestrian Safety Zone has been approved </w:t>
      </w:r>
      <w:r w:rsidR="00E448AD" w:rsidRPr="001075C2">
        <w:rPr>
          <w:rFonts w:ascii="Poppins" w:hAnsi="Poppins" w:cs="Poppins"/>
          <w:sz w:val="24"/>
          <w:szCs w:val="24"/>
        </w:rPr>
        <w:t xml:space="preserve">or </w:t>
      </w:r>
      <w:r w:rsidR="006065F7" w:rsidRPr="001075C2">
        <w:rPr>
          <w:rFonts w:ascii="Poppins" w:hAnsi="Poppins" w:cs="Poppins"/>
          <w:sz w:val="24"/>
          <w:szCs w:val="24"/>
        </w:rPr>
        <w:t>established</w:t>
      </w:r>
      <w:r w:rsidR="00C626E0" w:rsidRPr="001075C2">
        <w:rPr>
          <w:rFonts w:ascii="Poppins" w:hAnsi="Poppins" w:cs="Poppins"/>
          <w:sz w:val="24"/>
          <w:szCs w:val="24"/>
        </w:rPr>
        <w:t xml:space="preserve"> </w:t>
      </w:r>
      <w:r w:rsidR="00E448AD" w:rsidRPr="001075C2">
        <w:rPr>
          <w:rFonts w:ascii="Poppins" w:hAnsi="Poppins" w:cs="Poppins"/>
          <w:sz w:val="24"/>
          <w:szCs w:val="24"/>
        </w:rPr>
        <w:t xml:space="preserve">as such </w:t>
      </w:r>
      <w:r w:rsidRPr="001075C2">
        <w:rPr>
          <w:rFonts w:ascii="Poppins" w:hAnsi="Poppins" w:cs="Poppins"/>
          <w:sz w:val="24"/>
          <w:szCs w:val="24"/>
        </w:rPr>
        <w:t xml:space="preserve">by the </w:t>
      </w:r>
      <w:r w:rsidR="3DC038BB" w:rsidRPr="001075C2">
        <w:rPr>
          <w:rFonts w:ascii="Poppins" w:hAnsi="Poppins" w:cs="Poppins"/>
          <w:sz w:val="24"/>
          <w:szCs w:val="24"/>
        </w:rPr>
        <w:t xml:space="preserve">appropriate statutory authority – either </w:t>
      </w:r>
      <w:r w:rsidR="0057668B" w:rsidRPr="001075C2">
        <w:rPr>
          <w:rFonts w:ascii="Poppins" w:hAnsi="Poppins" w:cs="Poppins"/>
          <w:sz w:val="24"/>
          <w:szCs w:val="24"/>
        </w:rPr>
        <w:t xml:space="preserve">the </w:t>
      </w:r>
      <w:r w:rsidRPr="001075C2">
        <w:rPr>
          <w:rFonts w:ascii="Poppins" w:hAnsi="Poppins" w:cs="Poppins"/>
          <w:sz w:val="24"/>
          <w:szCs w:val="24"/>
        </w:rPr>
        <w:t xml:space="preserve">OSTA or the </w:t>
      </w:r>
      <w:hyperlink r:id="rId34">
        <w:r w:rsidRPr="001075C2">
          <w:rPr>
            <w:rStyle w:val="Hyperlink"/>
            <w:rFonts w:ascii="Poppins" w:hAnsi="Poppins" w:cs="Poppins"/>
            <w:sz w:val="24"/>
            <w:szCs w:val="24"/>
          </w:rPr>
          <w:t>Local Traffic Authority</w:t>
        </w:r>
      </w:hyperlink>
      <w:r w:rsidR="00F21279" w:rsidRPr="001075C2">
        <w:rPr>
          <w:rStyle w:val="Hyperlink"/>
          <w:rFonts w:ascii="Poppins" w:hAnsi="Poppins" w:cs="Poppins"/>
          <w:sz w:val="24"/>
          <w:szCs w:val="24"/>
        </w:rPr>
        <w:t>.</w:t>
      </w:r>
      <w:r w:rsidRPr="001075C2">
        <w:rPr>
          <w:rFonts w:ascii="Poppins" w:hAnsi="Poppins" w:cs="Poppins"/>
          <w:sz w:val="24"/>
          <w:szCs w:val="24"/>
        </w:rPr>
        <w:t xml:space="preserve"> </w:t>
      </w:r>
    </w:p>
    <w:p w14:paraId="3EB79323" w14:textId="5E61AE22" w:rsidR="001B056B" w:rsidRPr="001075C2" w:rsidRDefault="09B42C46" w:rsidP="00AD26BF">
      <w:pPr>
        <w:pStyle w:val="ListParagraph"/>
        <w:numPr>
          <w:ilvl w:val="0"/>
          <w:numId w:val="5"/>
        </w:numPr>
        <w:spacing w:before="240" w:after="240" w:line="240" w:lineRule="auto"/>
        <w:contextualSpacing w:val="0"/>
        <w:rPr>
          <w:rFonts w:ascii="Poppins" w:hAnsi="Poppins" w:cs="Poppins"/>
          <w:sz w:val="24"/>
          <w:szCs w:val="24"/>
        </w:rPr>
      </w:pPr>
      <w:r w:rsidRPr="001075C2">
        <w:rPr>
          <w:rFonts w:ascii="Poppins" w:hAnsi="Poppins" w:cs="Poppins"/>
          <w:sz w:val="24"/>
          <w:szCs w:val="24"/>
        </w:rPr>
        <w:t>The Pedestrian Safety Zone sign</w:t>
      </w:r>
      <w:r w:rsidR="39CDDDFF" w:rsidRPr="001075C2">
        <w:rPr>
          <w:rFonts w:ascii="Poppins" w:hAnsi="Poppins" w:cs="Poppins"/>
          <w:sz w:val="24"/>
          <w:szCs w:val="24"/>
        </w:rPr>
        <w:t>age</w:t>
      </w:r>
      <w:r w:rsidR="400B0DD5" w:rsidRPr="001075C2">
        <w:rPr>
          <w:rFonts w:ascii="Poppins" w:hAnsi="Poppins" w:cs="Poppins"/>
          <w:sz w:val="24"/>
          <w:szCs w:val="24"/>
        </w:rPr>
        <w:t xml:space="preserve"> </w:t>
      </w:r>
      <w:r w:rsidRPr="001075C2">
        <w:rPr>
          <w:rFonts w:ascii="Poppins" w:hAnsi="Poppins" w:cs="Poppins"/>
          <w:sz w:val="24"/>
          <w:szCs w:val="24"/>
        </w:rPr>
        <w:t xml:space="preserve">is consistent with the </w:t>
      </w:r>
      <w:r w:rsidR="00470874" w:rsidRPr="001075C2">
        <w:rPr>
          <w:rFonts w:ascii="Poppins" w:hAnsi="Poppins" w:cs="Poppins"/>
          <w:sz w:val="24"/>
          <w:szCs w:val="24"/>
        </w:rPr>
        <w:t xml:space="preserve">MUTCD. </w:t>
      </w:r>
    </w:p>
    <w:p w14:paraId="1D69B2A3" w14:textId="29A421E1" w:rsidR="00203551" w:rsidRPr="001075C2" w:rsidRDefault="09B42C46" w:rsidP="00AD26BF">
      <w:pPr>
        <w:pStyle w:val="ListParagraph"/>
        <w:numPr>
          <w:ilvl w:val="0"/>
          <w:numId w:val="4"/>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The written justification </w:t>
      </w:r>
      <w:r w:rsidR="6126C508" w:rsidRPr="001075C2">
        <w:rPr>
          <w:rFonts w:ascii="Poppins" w:hAnsi="Poppins" w:cs="Poppins"/>
          <w:sz w:val="24"/>
          <w:szCs w:val="24"/>
        </w:rPr>
        <w:t xml:space="preserve">required in </w:t>
      </w:r>
      <w:r w:rsidR="6F73AF4C" w:rsidRPr="001075C2">
        <w:rPr>
          <w:rFonts w:ascii="Poppins" w:hAnsi="Poppins" w:cs="Poppins"/>
          <w:sz w:val="24"/>
          <w:szCs w:val="24"/>
        </w:rPr>
        <w:t xml:space="preserve">Section 1.2 </w:t>
      </w:r>
      <w:r w:rsidR="095F63BE" w:rsidRPr="001075C2">
        <w:rPr>
          <w:rFonts w:ascii="Poppins" w:hAnsi="Poppins" w:cs="Poppins"/>
          <w:sz w:val="24"/>
          <w:szCs w:val="24"/>
        </w:rPr>
        <w:t>demonstrat</w:t>
      </w:r>
      <w:r w:rsidR="006A0F5B" w:rsidRPr="001075C2">
        <w:rPr>
          <w:rFonts w:ascii="Poppins" w:hAnsi="Poppins" w:cs="Poppins"/>
          <w:sz w:val="24"/>
          <w:szCs w:val="24"/>
        </w:rPr>
        <w:t>ing</w:t>
      </w:r>
      <w:r w:rsidR="095F63BE" w:rsidRPr="001075C2">
        <w:rPr>
          <w:rFonts w:ascii="Poppins" w:hAnsi="Poppins" w:cs="Poppins"/>
          <w:sz w:val="24"/>
          <w:szCs w:val="24"/>
        </w:rPr>
        <w:t xml:space="preserve"> that </w:t>
      </w:r>
      <w:r w:rsidRPr="001075C2">
        <w:rPr>
          <w:rFonts w:ascii="Poppins" w:hAnsi="Poppins" w:cs="Poppins"/>
          <w:sz w:val="24"/>
          <w:szCs w:val="24"/>
        </w:rPr>
        <w:t>an ATESD will improve safety</w:t>
      </w:r>
      <w:r w:rsidR="74B8873B" w:rsidRPr="001075C2">
        <w:rPr>
          <w:rFonts w:ascii="Poppins" w:hAnsi="Poppins" w:cs="Poppins"/>
          <w:sz w:val="24"/>
          <w:szCs w:val="24"/>
        </w:rPr>
        <w:t xml:space="preserve"> at that location.</w:t>
      </w:r>
      <w:r w:rsidR="00B533B8">
        <w:rPr>
          <w:rFonts w:ascii="Poppins" w:hAnsi="Poppins" w:cs="Poppins"/>
          <w:sz w:val="24"/>
          <w:szCs w:val="24"/>
        </w:rPr>
        <w:t xml:space="preserve"> </w:t>
      </w:r>
      <w:bookmarkStart w:id="9" w:name="_Hlk154647084"/>
      <w:r w:rsidR="00AC4036" w:rsidRPr="001075C2">
        <w:rPr>
          <w:rFonts w:ascii="Poppins" w:hAnsi="Poppins" w:cs="Poppins"/>
          <w:sz w:val="24"/>
          <w:szCs w:val="24"/>
        </w:rPr>
        <w:t>At a minimum, the written justification should include an explanation regarding how all the required elements in Section 1.1 were considered</w:t>
      </w:r>
      <w:r w:rsidR="00A06200" w:rsidRPr="001075C2">
        <w:rPr>
          <w:rFonts w:ascii="Poppins" w:hAnsi="Poppins" w:cs="Poppins"/>
          <w:sz w:val="24"/>
          <w:szCs w:val="24"/>
        </w:rPr>
        <w:t>.</w:t>
      </w:r>
      <w:r w:rsidR="00B533B8">
        <w:rPr>
          <w:rFonts w:ascii="Poppins" w:hAnsi="Poppins" w:cs="Poppins"/>
          <w:sz w:val="24"/>
          <w:szCs w:val="24"/>
        </w:rPr>
        <w:t xml:space="preserve"> </w:t>
      </w:r>
      <w:r w:rsidR="00A06200" w:rsidRPr="001075C2">
        <w:rPr>
          <w:rFonts w:ascii="Poppins" w:hAnsi="Poppins" w:cs="Poppins"/>
          <w:sz w:val="24"/>
          <w:szCs w:val="24"/>
        </w:rPr>
        <w:t xml:space="preserve">Additional information, if available, </w:t>
      </w:r>
      <w:r w:rsidR="00E976A8" w:rsidRPr="001075C2">
        <w:rPr>
          <w:rFonts w:ascii="Poppins" w:hAnsi="Poppins" w:cs="Poppins"/>
          <w:sz w:val="24"/>
          <w:szCs w:val="24"/>
        </w:rPr>
        <w:t>may include</w:t>
      </w:r>
      <w:r w:rsidR="00A06200" w:rsidRPr="001075C2">
        <w:rPr>
          <w:rFonts w:ascii="Poppins" w:hAnsi="Poppins" w:cs="Poppins"/>
          <w:sz w:val="24"/>
          <w:szCs w:val="24"/>
        </w:rPr>
        <w:t xml:space="preserve"> recommendations from </w:t>
      </w:r>
      <w:r w:rsidR="002D7005" w:rsidRPr="001075C2">
        <w:rPr>
          <w:rFonts w:ascii="Poppins" w:hAnsi="Poppins" w:cs="Poppins"/>
          <w:sz w:val="24"/>
          <w:szCs w:val="24"/>
        </w:rPr>
        <w:t>an</w:t>
      </w:r>
      <w:r w:rsidR="00A06200" w:rsidRPr="001075C2">
        <w:rPr>
          <w:rFonts w:ascii="Poppins" w:hAnsi="Poppins" w:cs="Poppins"/>
          <w:sz w:val="24"/>
          <w:szCs w:val="24"/>
        </w:rPr>
        <w:t xml:space="preserve"> </w:t>
      </w:r>
      <w:r w:rsidR="009C200A" w:rsidRPr="001075C2">
        <w:rPr>
          <w:rFonts w:ascii="Poppins" w:hAnsi="Poppins" w:cs="Poppins"/>
          <w:sz w:val="24"/>
          <w:szCs w:val="24"/>
        </w:rPr>
        <w:t>RSA</w:t>
      </w:r>
      <w:r w:rsidR="00A06200" w:rsidRPr="001075C2">
        <w:rPr>
          <w:rFonts w:ascii="Poppins" w:hAnsi="Poppins" w:cs="Poppins"/>
          <w:sz w:val="24"/>
          <w:szCs w:val="24"/>
        </w:rPr>
        <w:t xml:space="preserve">, findings from a </w:t>
      </w:r>
      <w:r w:rsidR="00AC4036" w:rsidRPr="001075C2">
        <w:rPr>
          <w:rFonts w:ascii="Poppins" w:hAnsi="Poppins" w:cs="Poppins"/>
          <w:sz w:val="24"/>
          <w:szCs w:val="24"/>
        </w:rPr>
        <w:t>speed study, and how other speed reduction measures are not feasible or have not been effective.</w:t>
      </w:r>
      <w:bookmarkEnd w:id="9"/>
    </w:p>
    <w:p w14:paraId="6139CF96" w14:textId="192A7C4D" w:rsidR="71A1C195" w:rsidRPr="001075C2" w:rsidRDefault="18CE0002" w:rsidP="001075C2">
      <w:pPr>
        <w:pStyle w:val="Heading4"/>
      </w:pPr>
      <w:r w:rsidRPr="001075C2">
        <w:t xml:space="preserve">1.3.4. </w:t>
      </w:r>
      <w:r w:rsidR="6B7CF056" w:rsidRPr="001075C2">
        <w:t xml:space="preserve">Other Locations </w:t>
      </w:r>
    </w:p>
    <w:p w14:paraId="4A1EEAC1" w14:textId="37A8BF50" w:rsidR="006A02B4" w:rsidRPr="001075C2" w:rsidRDefault="09B42C46" w:rsidP="00AD26BF">
      <w:pPr>
        <w:spacing w:before="240" w:after="240" w:line="240" w:lineRule="auto"/>
        <w:rPr>
          <w:rFonts w:ascii="Poppins" w:hAnsi="Poppins" w:cs="Poppins"/>
          <w:sz w:val="24"/>
          <w:szCs w:val="24"/>
        </w:rPr>
      </w:pPr>
      <w:r w:rsidRPr="001075C2">
        <w:rPr>
          <w:rFonts w:ascii="Poppins" w:hAnsi="Poppins" w:cs="Poppins"/>
          <w:sz w:val="24"/>
          <w:szCs w:val="24"/>
        </w:rPr>
        <w:t>The following condition</w:t>
      </w:r>
      <w:r w:rsidR="00667731" w:rsidRPr="001075C2">
        <w:rPr>
          <w:rFonts w:ascii="Poppins" w:hAnsi="Poppins" w:cs="Poppins"/>
          <w:sz w:val="24"/>
          <w:szCs w:val="24"/>
        </w:rPr>
        <w:t>s</w:t>
      </w:r>
      <w:r w:rsidRPr="001075C2">
        <w:rPr>
          <w:rFonts w:ascii="Poppins" w:hAnsi="Poppins" w:cs="Poppins"/>
          <w:sz w:val="24"/>
          <w:szCs w:val="24"/>
        </w:rPr>
        <w:t xml:space="preserve"> must be met for the OSTA to approve an ATESD in </w:t>
      </w:r>
      <w:r w:rsidR="00A52FE8" w:rsidRPr="001075C2">
        <w:rPr>
          <w:rFonts w:ascii="Poppins" w:hAnsi="Poppins" w:cs="Poppins"/>
          <w:sz w:val="24"/>
          <w:szCs w:val="24"/>
        </w:rPr>
        <w:t>o</w:t>
      </w:r>
      <w:r w:rsidRPr="001075C2">
        <w:rPr>
          <w:rFonts w:ascii="Poppins" w:hAnsi="Poppins" w:cs="Poppins"/>
          <w:sz w:val="24"/>
          <w:szCs w:val="24"/>
        </w:rPr>
        <w:t xml:space="preserve">ther </w:t>
      </w:r>
      <w:r w:rsidR="71A1C195" w:rsidRPr="001075C2">
        <w:rPr>
          <w:rFonts w:ascii="Poppins" w:hAnsi="Poppins" w:cs="Poppins"/>
        </w:rPr>
        <w:tab/>
      </w:r>
      <w:r w:rsidR="02B4F895" w:rsidRPr="001075C2">
        <w:rPr>
          <w:rFonts w:ascii="Poppins" w:hAnsi="Poppins" w:cs="Poppins"/>
          <w:sz w:val="24"/>
          <w:szCs w:val="24"/>
        </w:rPr>
        <w:t>l</w:t>
      </w:r>
      <w:r w:rsidRPr="001075C2">
        <w:rPr>
          <w:rFonts w:ascii="Poppins" w:hAnsi="Poppins" w:cs="Poppins"/>
          <w:sz w:val="24"/>
          <w:szCs w:val="24"/>
        </w:rPr>
        <w:t>ocation(s):</w:t>
      </w:r>
      <w:r w:rsidR="00B533B8">
        <w:rPr>
          <w:rFonts w:ascii="Poppins" w:hAnsi="Poppins" w:cs="Poppins"/>
          <w:sz w:val="24"/>
          <w:szCs w:val="24"/>
        </w:rPr>
        <w:t xml:space="preserve"> </w:t>
      </w:r>
    </w:p>
    <w:p w14:paraId="503B8424" w14:textId="528CB899" w:rsidR="006A02B4" w:rsidRPr="001075C2" w:rsidRDefault="006A0F5B" w:rsidP="00AD26BF">
      <w:pPr>
        <w:pStyle w:val="ListParagraph"/>
        <w:numPr>
          <w:ilvl w:val="0"/>
          <w:numId w:val="4"/>
        </w:numPr>
        <w:spacing w:before="240" w:after="240" w:line="240" w:lineRule="auto"/>
        <w:contextualSpacing w:val="0"/>
        <w:rPr>
          <w:rFonts w:ascii="Poppins" w:hAnsi="Poppins" w:cs="Poppins"/>
          <w:sz w:val="24"/>
          <w:szCs w:val="24"/>
        </w:rPr>
      </w:pPr>
      <w:r w:rsidRPr="001075C2">
        <w:rPr>
          <w:rFonts w:ascii="Poppins" w:hAnsi="Poppins" w:cs="Poppins"/>
          <w:sz w:val="24"/>
          <w:szCs w:val="24"/>
        </w:rPr>
        <w:t>Other locations include, but are not limited to, roadway</w:t>
      </w:r>
      <w:r w:rsidR="00667731" w:rsidRPr="001075C2">
        <w:rPr>
          <w:rFonts w:ascii="Poppins" w:hAnsi="Poppins" w:cs="Poppins"/>
          <w:sz w:val="24"/>
          <w:szCs w:val="24"/>
        </w:rPr>
        <w:t>s</w:t>
      </w:r>
      <w:r w:rsidRPr="001075C2">
        <w:rPr>
          <w:rFonts w:ascii="Poppins" w:hAnsi="Poppins" w:cs="Poppins"/>
          <w:sz w:val="24"/>
          <w:szCs w:val="24"/>
        </w:rPr>
        <w:t xml:space="preserve"> adjacent to </w:t>
      </w:r>
      <w:r w:rsidR="00667731" w:rsidRPr="001075C2">
        <w:rPr>
          <w:rFonts w:ascii="Poppins" w:hAnsi="Poppins" w:cs="Poppins"/>
          <w:sz w:val="24"/>
          <w:szCs w:val="24"/>
        </w:rPr>
        <w:t xml:space="preserve">central business districts, </w:t>
      </w:r>
      <w:r w:rsidR="00A06200" w:rsidRPr="001075C2">
        <w:rPr>
          <w:rFonts w:ascii="Poppins" w:hAnsi="Poppins" w:cs="Poppins"/>
          <w:sz w:val="24"/>
          <w:szCs w:val="24"/>
        </w:rPr>
        <w:t xml:space="preserve">community centers, </w:t>
      </w:r>
      <w:r w:rsidRPr="001075C2">
        <w:rPr>
          <w:rFonts w:ascii="Poppins" w:hAnsi="Poppins" w:cs="Poppins"/>
          <w:sz w:val="24"/>
          <w:szCs w:val="24"/>
        </w:rPr>
        <w:t>public parks</w:t>
      </w:r>
      <w:r w:rsidR="00667731" w:rsidRPr="001075C2">
        <w:rPr>
          <w:rFonts w:ascii="Poppins" w:hAnsi="Poppins" w:cs="Poppins"/>
          <w:sz w:val="24"/>
          <w:szCs w:val="24"/>
        </w:rPr>
        <w:t xml:space="preserve">, and </w:t>
      </w:r>
      <w:r w:rsidRPr="001075C2">
        <w:rPr>
          <w:rFonts w:ascii="Poppins" w:hAnsi="Poppins" w:cs="Poppins"/>
          <w:sz w:val="24"/>
          <w:szCs w:val="24"/>
        </w:rPr>
        <w:t>hospitals</w:t>
      </w:r>
      <w:r w:rsidR="00667731" w:rsidRPr="001075C2">
        <w:rPr>
          <w:rFonts w:ascii="Poppins" w:hAnsi="Poppins" w:cs="Poppins"/>
          <w:sz w:val="24"/>
          <w:szCs w:val="24"/>
        </w:rPr>
        <w:t>.</w:t>
      </w:r>
      <w:r w:rsidR="00B533B8">
        <w:rPr>
          <w:rFonts w:ascii="Poppins" w:hAnsi="Poppins" w:cs="Poppins"/>
          <w:sz w:val="24"/>
          <w:szCs w:val="24"/>
        </w:rPr>
        <w:t xml:space="preserve"> </w:t>
      </w:r>
      <w:r w:rsidR="00667731" w:rsidRPr="001075C2">
        <w:rPr>
          <w:rFonts w:ascii="Poppins" w:hAnsi="Poppins" w:cs="Poppins"/>
          <w:sz w:val="24"/>
          <w:szCs w:val="24"/>
        </w:rPr>
        <w:t xml:space="preserve">The length of the </w:t>
      </w:r>
      <w:r w:rsidR="008349E8" w:rsidRPr="001075C2">
        <w:rPr>
          <w:rFonts w:ascii="Poppins" w:hAnsi="Poppins" w:cs="Poppins"/>
          <w:sz w:val="24"/>
          <w:szCs w:val="24"/>
        </w:rPr>
        <w:t>segment of roadway</w:t>
      </w:r>
      <w:r w:rsidR="00667731" w:rsidRPr="001075C2">
        <w:rPr>
          <w:rFonts w:ascii="Poppins" w:hAnsi="Poppins" w:cs="Poppins"/>
          <w:sz w:val="24"/>
          <w:szCs w:val="24"/>
        </w:rPr>
        <w:t xml:space="preserve"> </w:t>
      </w:r>
      <w:r w:rsidR="008349E8" w:rsidRPr="001075C2">
        <w:rPr>
          <w:rFonts w:ascii="Poppins" w:hAnsi="Poppins" w:cs="Poppins"/>
          <w:sz w:val="24"/>
          <w:szCs w:val="24"/>
        </w:rPr>
        <w:t xml:space="preserve">for </w:t>
      </w:r>
      <w:r w:rsidR="00640B35" w:rsidRPr="001075C2">
        <w:rPr>
          <w:rFonts w:ascii="Poppins" w:hAnsi="Poppins" w:cs="Poppins"/>
          <w:sz w:val="24"/>
          <w:szCs w:val="24"/>
        </w:rPr>
        <w:t xml:space="preserve">this </w:t>
      </w:r>
      <w:r w:rsidR="008349E8" w:rsidRPr="001075C2">
        <w:rPr>
          <w:rFonts w:ascii="Poppins" w:hAnsi="Poppins" w:cs="Poppins"/>
          <w:sz w:val="24"/>
          <w:szCs w:val="24"/>
        </w:rPr>
        <w:t xml:space="preserve">location type </w:t>
      </w:r>
      <w:r w:rsidR="00667731" w:rsidRPr="001075C2">
        <w:rPr>
          <w:rFonts w:ascii="Poppins" w:hAnsi="Poppins" w:cs="Poppins"/>
          <w:sz w:val="24"/>
          <w:szCs w:val="24"/>
        </w:rPr>
        <w:t xml:space="preserve">should </w:t>
      </w:r>
      <w:r w:rsidR="008349E8" w:rsidRPr="001075C2">
        <w:rPr>
          <w:rFonts w:ascii="Poppins" w:hAnsi="Poppins" w:cs="Poppins"/>
          <w:sz w:val="24"/>
          <w:szCs w:val="24"/>
        </w:rPr>
        <w:t>not exceed</w:t>
      </w:r>
      <w:r w:rsidR="00667731" w:rsidRPr="001075C2">
        <w:rPr>
          <w:rFonts w:ascii="Poppins" w:hAnsi="Poppins" w:cs="Poppins"/>
          <w:sz w:val="24"/>
          <w:szCs w:val="24"/>
        </w:rPr>
        <w:t xml:space="preserve"> 0.50 miles.</w:t>
      </w:r>
      <w:r w:rsidR="00B533B8">
        <w:rPr>
          <w:rFonts w:ascii="Poppins" w:hAnsi="Poppins" w:cs="Poppins"/>
          <w:sz w:val="24"/>
          <w:szCs w:val="24"/>
        </w:rPr>
        <w:t xml:space="preserve"> </w:t>
      </w:r>
    </w:p>
    <w:p w14:paraId="0FE0024F" w14:textId="5348C81C" w:rsidR="006A02B4" w:rsidRPr="001075C2" w:rsidRDefault="4A164915" w:rsidP="00AD26BF">
      <w:pPr>
        <w:pStyle w:val="ListParagraph"/>
        <w:numPr>
          <w:ilvl w:val="0"/>
          <w:numId w:val="4"/>
        </w:numPr>
        <w:spacing w:before="240" w:after="240" w:line="240" w:lineRule="auto"/>
        <w:contextualSpacing w:val="0"/>
        <w:rPr>
          <w:rFonts w:ascii="Poppins" w:hAnsi="Poppins" w:cs="Poppins"/>
          <w:sz w:val="24"/>
          <w:szCs w:val="24"/>
        </w:rPr>
      </w:pPr>
      <w:r w:rsidRPr="001075C2">
        <w:rPr>
          <w:rFonts w:ascii="Poppins" w:hAnsi="Poppins" w:cs="Poppins"/>
          <w:sz w:val="24"/>
          <w:szCs w:val="24"/>
        </w:rPr>
        <w:t>The location</w:t>
      </w:r>
      <w:r w:rsidR="00CD58D1" w:rsidRPr="001075C2">
        <w:rPr>
          <w:rFonts w:ascii="Poppins" w:hAnsi="Poppins" w:cs="Poppins"/>
          <w:sz w:val="24"/>
          <w:szCs w:val="24"/>
        </w:rPr>
        <w:t xml:space="preserve"> or </w:t>
      </w:r>
      <w:r w:rsidR="008349E8" w:rsidRPr="001075C2">
        <w:rPr>
          <w:rFonts w:ascii="Poppins" w:hAnsi="Poppins" w:cs="Poppins"/>
          <w:sz w:val="24"/>
          <w:szCs w:val="24"/>
        </w:rPr>
        <w:t>roadway segment</w:t>
      </w:r>
      <w:r w:rsidRPr="001075C2">
        <w:rPr>
          <w:rFonts w:ascii="Poppins" w:hAnsi="Poppins" w:cs="Poppins"/>
          <w:sz w:val="24"/>
          <w:szCs w:val="24"/>
        </w:rPr>
        <w:t xml:space="preserve"> has a history of speed related crashes or speeding violations</w:t>
      </w:r>
      <w:r w:rsidR="7A8B25D7" w:rsidRPr="001075C2">
        <w:rPr>
          <w:rFonts w:ascii="Poppins" w:hAnsi="Poppins" w:cs="Poppins"/>
          <w:sz w:val="24"/>
          <w:szCs w:val="24"/>
        </w:rPr>
        <w:t>.</w:t>
      </w:r>
    </w:p>
    <w:p w14:paraId="5066677D" w14:textId="1614FF95" w:rsidR="009C200A" w:rsidRPr="001075C2" w:rsidRDefault="32796BF1" w:rsidP="001075C2">
      <w:pPr>
        <w:pStyle w:val="ListParagraph"/>
        <w:numPr>
          <w:ilvl w:val="0"/>
          <w:numId w:val="4"/>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The written justification required in </w:t>
      </w:r>
      <w:r w:rsidR="3D24C8CD" w:rsidRPr="001075C2">
        <w:rPr>
          <w:rFonts w:ascii="Poppins" w:hAnsi="Poppins" w:cs="Poppins"/>
          <w:sz w:val="24"/>
          <w:szCs w:val="24"/>
        </w:rPr>
        <w:t>Section 1.2 demonstrates</w:t>
      </w:r>
      <w:r w:rsidRPr="001075C2">
        <w:rPr>
          <w:rFonts w:ascii="Poppins" w:hAnsi="Poppins" w:cs="Poppins"/>
          <w:sz w:val="24"/>
          <w:szCs w:val="24"/>
        </w:rPr>
        <w:t xml:space="preserve"> that an ATESD will improve safety at that location.</w:t>
      </w:r>
      <w:r w:rsidR="00B533B8">
        <w:rPr>
          <w:rFonts w:ascii="Poppins" w:hAnsi="Poppins" w:cs="Poppins"/>
          <w:sz w:val="24"/>
          <w:szCs w:val="24"/>
        </w:rPr>
        <w:t xml:space="preserve"> </w:t>
      </w:r>
      <w:r w:rsidR="00AC4036" w:rsidRPr="001075C2">
        <w:rPr>
          <w:rFonts w:ascii="Poppins" w:hAnsi="Poppins" w:cs="Poppins"/>
          <w:sz w:val="24"/>
          <w:szCs w:val="24"/>
        </w:rPr>
        <w:t xml:space="preserve">At a minimum, the written justification should include an explanation regarding how all the </w:t>
      </w:r>
      <w:r w:rsidR="00AC4036" w:rsidRPr="001075C2">
        <w:rPr>
          <w:rFonts w:ascii="Poppins" w:hAnsi="Poppins" w:cs="Poppins"/>
          <w:sz w:val="24"/>
          <w:szCs w:val="24"/>
        </w:rPr>
        <w:lastRenderedPageBreak/>
        <w:t>required elements in Section 1.1 were considered</w:t>
      </w:r>
      <w:r w:rsidR="009C200A" w:rsidRPr="001075C2">
        <w:rPr>
          <w:rFonts w:ascii="Poppins" w:hAnsi="Poppins" w:cs="Poppins"/>
          <w:sz w:val="24"/>
          <w:szCs w:val="24"/>
        </w:rPr>
        <w:t>.</w:t>
      </w:r>
      <w:r w:rsidR="00B533B8">
        <w:rPr>
          <w:rFonts w:ascii="Poppins" w:hAnsi="Poppins" w:cs="Poppins"/>
          <w:sz w:val="24"/>
          <w:szCs w:val="24"/>
        </w:rPr>
        <w:t xml:space="preserve"> </w:t>
      </w:r>
      <w:r w:rsidR="009C200A" w:rsidRPr="001075C2">
        <w:rPr>
          <w:rFonts w:ascii="Poppins" w:hAnsi="Poppins" w:cs="Poppins"/>
          <w:sz w:val="24"/>
          <w:szCs w:val="24"/>
        </w:rPr>
        <w:t xml:space="preserve">Additional information, if available, may include recommendations from </w:t>
      </w:r>
      <w:r w:rsidR="002D7005" w:rsidRPr="001075C2">
        <w:rPr>
          <w:rFonts w:ascii="Poppins" w:hAnsi="Poppins" w:cs="Poppins"/>
          <w:sz w:val="24"/>
          <w:szCs w:val="24"/>
        </w:rPr>
        <w:t>an</w:t>
      </w:r>
      <w:r w:rsidR="009C200A" w:rsidRPr="001075C2">
        <w:rPr>
          <w:rFonts w:ascii="Poppins" w:hAnsi="Poppins" w:cs="Poppins"/>
          <w:sz w:val="24"/>
          <w:szCs w:val="24"/>
        </w:rPr>
        <w:t xml:space="preserve"> RSA, findings from a speed study, </w:t>
      </w:r>
      <w:r w:rsidR="00AC4036" w:rsidRPr="001075C2">
        <w:rPr>
          <w:rFonts w:ascii="Poppins" w:hAnsi="Poppins" w:cs="Poppins"/>
          <w:sz w:val="24"/>
          <w:szCs w:val="24"/>
        </w:rPr>
        <w:t>and how other speed reduction measures are not feasible or have not been effective.</w:t>
      </w:r>
    </w:p>
    <w:p w14:paraId="7F123B8E" w14:textId="5B2051D3" w:rsidR="71A1C195" w:rsidRPr="001075C2" w:rsidRDefault="1AF44DC7" w:rsidP="001075C2">
      <w:pPr>
        <w:pStyle w:val="Heading3"/>
        <w:rPr>
          <w:b/>
          <w:bCs/>
          <w:i/>
          <w:iCs/>
        </w:rPr>
      </w:pPr>
      <w:bookmarkStart w:id="10" w:name="_Toc189210612"/>
      <w:r w:rsidRPr="001075C2">
        <w:t>1.4</w:t>
      </w:r>
      <w:r w:rsidR="509615BB" w:rsidRPr="001075C2">
        <w:t>.</w:t>
      </w:r>
      <w:r w:rsidRPr="001075C2">
        <w:t xml:space="preserve"> LIMITATIONS ON THE PLACEMENT OF ATESDS IN </w:t>
      </w:r>
      <w:r w:rsidR="004D597D" w:rsidRPr="001075C2">
        <w:t xml:space="preserve">OR </w:t>
      </w:r>
      <w:r w:rsidR="003E17D1" w:rsidRPr="001075C2">
        <w:t xml:space="preserve">ADJACENT TO </w:t>
      </w:r>
      <w:r w:rsidRPr="001075C2">
        <w:t>ECONOMICALLY DISADVANTAGED COMMUNITIES</w:t>
      </w:r>
      <w:bookmarkEnd w:id="10"/>
      <w:r w:rsidRPr="001075C2">
        <w:t xml:space="preserve"> </w:t>
      </w:r>
    </w:p>
    <w:p w14:paraId="67B31F9D" w14:textId="44CF3C7D" w:rsidR="006A02B4" w:rsidRPr="001075C2" w:rsidRDefault="33CF916D" w:rsidP="00AD26BF">
      <w:pPr>
        <w:pStyle w:val="ListParagraph"/>
        <w:numPr>
          <w:ilvl w:val="0"/>
          <w:numId w:val="15"/>
        </w:numPr>
        <w:spacing w:before="240" w:after="240" w:line="240" w:lineRule="auto"/>
        <w:contextualSpacing w:val="0"/>
        <w:rPr>
          <w:rFonts w:ascii="Poppins" w:hAnsi="Poppins" w:cs="Poppins"/>
          <w:sz w:val="24"/>
          <w:szCs w:val="24"/>
        </w:rPr>
      </w:pPr>
      <w:r w:rsidRPr="001075C2">
        <w:rPr>
          <w:rFonts w:ascii="Poppins" w:hAnsi="Poppins" w:cs="Poppins"/>
          <w:sz w:val="24"/>
          <w:szCs w:val="24"/>
        </w:rPr>
        <w:t>To ensure that the ATESD distribution throughout a municipality is</w:t>
      </w:r>
      <w:r w:rsidR="56199610" w:rsidRPr="001075C2">
        <w:rPr>
          <w:rFonts w:ascii="Poppins" w:hAnsi="Poppins" w:cs="Poppins"/>
          <w:sz w:val="24"/>
          <w:szCs w:val="24"/>
        </w:rPr>
        <w:t xml:space="preserve"> equitable as defined in </w:t>
      </w:r>
      <w:hyperlink r:id="rId35" w:anchor="sec_14-307d" w:history="1">
        <w:r w:rsidR="00FA70DA" w:rsidRPr="001075C2">
          <w:rPr>
            <w:rStyle w:val="Hyperlink"/>
            <w:rFonts w:ascii="Poppins" w:hAnsi="Poppins" w:cs="Poppins"/>
            <w:sz w:val="24"/>
            <w:szCs w:val="24"/>
          </w:rPr>
          <w:t xml:space="preserve">CGS </w:t>
        </w:r>
        <w:r w:rsidR="004748FE" w:rsidRPr="001075C2">
          <w:rPr>
            <w:rStyle w:val="Hyperlink"/>
            <w:rFonts w:ascii="Poppins" w:hAnsi="Poppins" w:cs="Poppins"/>
            <w:sz w:val="24"/>
            <w:szCs w:val="24"/>
          </w:rPr>
          <w:t>Section 14-307</w:t>
        </w:r>
        <w:r w:rsidR="007B55DD" w:rsidRPr="001075C2">
          <w:rPr>
            <w:rStyle w:val="Hyperlink"/>
            <w:rFonts w:ascii="Poppins" w:hAnsi="Poppins" w:cs="Poppins"/>
            <w:sz w:val="24"/>
            <w:szCs w:val="24"/>
          </w:rPr>
          <w:t>d</w:t>
        </w:r>
      </w:hyperlink>
      <w:r w:rsidR="56199610" w:rsidRPr="001075C2">
        <w:rPr>
          <w:rFonts w:ascii="Poppins" w:hAnsi="Poppins" w:cs="Poppins"/>
          <w:sz w:val="24"/>
          <w:szCs w:val="24"/>
        </w:rPr>
        <w:t>, CTDOT will not approve more than two</w:t>
      </w:r>
      <w:r w:rsidR="003E17D1" w:rsidRPr="001075C2">
        <w:rPr>
          <w:rFonts w:ascii="Poppins" w:hAnsi="Poppins" w:cs="Poppins"/>
          <w:sz w:val="24"/>
          <w:szCs w:val="24"/>
        </w:rPr>
        <w:t xml:space="preserve"> </w:t>
      </w:r>
      <w:r w:rsidR="00B934A2" w:rsidRPr="001075C2">
        <w:rPr>
          <w:rFonts w:ascii="Poppins" w:hAnsi="Poppins" w:cs="Poppins"/>
          <w:sz w:val="24"/>
          <w:szCs w:val="24"/>
        </w:rPr>
        <w:t xml:space="preserve">ATESD locations </w:t>
      </w:r>
      <w:r w:rsidR="56199610" w:rsidRPr="001075C2">
        <w:rPr>
          <w:rFonts w:ascii="Poppins" w:hAnsi="Poppins" w:cs="Poppins"/>
          <w:sz w:val="24"/>
          <w:szCs w:val="24"/>
        </w:rPr>
        <w:t xml:space="preserve">within a Qualified Census Tract </w:t>
      </w:r>
      <w:r w:rsidR="3A998C9B" w:rsidRPr="001075C2">
        <w:rPr>
          <w:rFonts w:ascii="Poppins" w:hAnsi="Poppins" w:cs="Poppins"/>
          <w:sz w:val="24"/>
          <w:szCs w:val="24"/>
        </w:rPr>
        <w:t xml:space="preserve">(QCT) </w:t>
      </w:r>
      <w:r w:rsidR="56199610" w:rsidRPr="001075C2">
        <w:rPr>
          <w:rFonts w:ascii="Poppins" w:hAnsi="Poppins" w:cs="Poppins"/>
          <w:sz w:val="24"/>
          <w:szCs w:val="24"/>
        </w:rPr>
        <w:t>as designated by the United States Department of Housing and Urban Development.</w:t>
      </w:r>
      <w:r w:rsidR="00B533B8">
        <w:rPr>
          <w:rFonts w:ascii="Poppins" w:hAnsi="Poppins" w:cs="Poppins"/>
          <w:sz w:val="24"/>
          <w:szCs w:val="24"/>
        </w:rPr>
        <w:t xml:space="preserve"> </w:t>
      </w:r>
      <w:r w:rsidR="004F561F" w:rsidRPr="001075C2">
        <w:rPr>
          <w:rFonts w:ascii="Poppins" w:hAnsi="Poppins" w:cs="Poppins"/>
          <w:sz w:val="24"/>
          <w:szCs w:val="24"/>
        </w:rPr>
        <w:t>A</w:t>
      </w:r>
      <w:r w:rsidR="003E17D1" w:rsidRPr="001075C2">
        <w:rPr>
          <w:rFonts w:ascii="Poppins" w:hAnsi="Poppins" w:cs="Poppins"/>
          <w:sz w:val="24"/>
          <w:szCs w:val="24"/>
        </w:rPr>
        <w:t xml:space="preserve">dditionally, CTDOT will not approve more than one ATESD location within a QCT that is </w:t>
      </w:r>
      <w:r w:rsidR="00C82B38" w:rsidRPr="001075C2">
        <w:rPr>
          <w:rFonts w:ascii="Poppins" w:hAnsi="Poppins" w:cs="Poppins"/>
          <w:sz w:val="24"/>
          <w:szCs w:val="24"/>
        </w:rPr>
        <w:t>a quarter of a square mile</w:t>
      </w:r>
      <w:r w:rsidR="000E06B6" w:rsidRPr="001075C2">
        <w:rPr>
          <w:rFonts w:ascii="Poppins" w:hAnsi="Poppins" w:cs="Poppins"/>
          <w:sz w:val="24"/>
          <w:szCs w:val="24"/>
        </w:rPr>
        <w:t xml:space="preserve"> </w:t>
      </w:r>
      <w:r w:rsidR="00792AAC" w:rsidRPr="001075C2">
        <w:rPr>
          <w:rFonts w:ascii="Poppins" w:hAnsi="Poppins" w:cs="Poppins"/>
          <w:sz w:val="24"/>
          <w:szCs w:val="24"/>
        </w:rPr>
        <w:t xml:space="preserve">or less </w:t>
      </w:r>
      <w:r w:rsidR="0017229C" w:rsidRPr="001075C2">
        <w:rPr>
          <w:rFonts w:ascii="Poppins" w:hAnsi="Poppins" w:cs="Poppins"/>
          <w:sz w:val="24"/>
          <w:szCs w:val="24"/>
        </w:rPr>
        <w:t>in size</w:t>
      </w:r>
      <w:r w:rsidR="003E17D1" w:rsidRPr="001075C2">
        <w:rPr>
          <w:rFonts w:ascii="Poppins" w:hAnsi="Poppins" w:cs="Poppins"/>
          <w:sz w:val="24"/>
          <w:szCs w:val="24"/>
        </w:rPr>
        <w:t>.</w:t>
      </w:r>
      <w:r w:rsidR="00BB139B" w:rsidRPr="001075C2">
        <w:rPr>
          <w:rFonts w:ascii="Poppins" w:hAnsi="Poppins" w:cs="Poppins"/>
          <w:sz w:val="24"/>
          <w:szCs w:val="24"/>
        </w:rPr>
        <w:t xml:space="preserve"> Click </w:t>
      </w:r>
      <w:hyperlink r:id="rId36" w:history="1">
        <w:r w:rsidR="00BB139B" w:rsidRPr="001075C2">
          <w:rPr>
            <w:rStyle w:val="Hyperlink"/>
            <w:rFonts w:ascii="Poppins" w:hAnsi="Poppins" w:cs="Poppins"/>
            <w:sz w:val="24"/>
            <w:szCs w:val="24"/>
          </w:rPr>
          <w:t>here</w:t>
        </w:r>
      </w:hyperlink>
      <w:r w:rsidR="00BB139B" w:rsidRPr="001075C2">
        <w:rPr>
          <w:rFonts w:ascii="Poppins" w:hAnsi="Poppins" w:cs="Poppins"/>
          <w:sz w:val="24"/>
          <w:szCs w:val="24"/>
        </w:rPr>
        <w:t xml:space="preserve"> for a map showing the QCTs in CT</w:t>
      </w:r>
      <w:r w:rsidR="00A2194A" w:rsidRPr="001075C2">
        <w:rPr>
          <w:rFonts w:ascii="Poppins" w:hAnsi="Poppins" w:cs="Poppins"/>
          <w:sz w:val="24"/>
          <w:szCs w:val="24"/>
        </w:rPr>
        <w:t xml:space="preserve"> for 2025</w:t>
      </w:r>
      <w:r w:rsidR="00BB139B" w:rsidRPr="001075C2">
        <w:rPr>
          <w:rFonts w:ascii="Poppins" w:hAnsi="Poppins" w:cs="Poppins"/>
          <w:sz w:val="24"/>
          <w:szCs w:val="24"/>
        </w:rPr>
        <w:t>.</w:t>
      </w:r>
      <w:r w:rsidR="00B533B8">
        <w:rPr>
          <w:rFonts w:ascii="Poppins" w:hAnsi="Poppins" w:cs="Poppins"/>
          <w:sz w:val="24"/>
          <w:szCs w:val="24"/>
        </w:rPr>
        <w:t xml:space="preserve"> </w:t>
      </w:r>
    </w:p>
    <w:p w14:paraId="25E2549E" w14:textId="7000224C" w:rsidR="006A02B4" w:rsidRPr="001075C2" w:rsidRDefault="00BB139B" w:rsidP="00AD26BF">
      <w:pPr>
        <w:pStyle w:val="ListParagraph"/>
        <w:numPr>
          <w:ilvl w:val="0"/>
          <w:numId w:val="15"/>
        </w:numPr>
        <w:spacing w:before="240" w:after="240" w:line="240" w:lineRule="auto"/>
        <w:contextualSpacing w:val="0"/>
        <w:rPr>
          <w:rFonts w:ascii="Poppins" w:hAnsi="Poppins" w:cs="Poppins"/>
          <w:sz w:val="24"/>
          <w:szCs w:val="24"/>
        </w:rPr>
      </w:pPr>
      <w:r w:rsidRPr="001075C2">
        <w:rPr>
          <w:rFonts w:ascii="Poppins" w:hAnsi="Poppins" w:cs="Poppins"/>
          <w:sz w:val="24"/>
          <w:szCs w:val="24"/>
        </w:rPr>
        <w:t>For the purposes of this section, i</w:t>
      </w:r>
      <w:r w:rsidR="00375E91" w:rsidRPr="001075C2">
        <w:rPr>
          <w:rFonts w:ascii="Poppins" w:hAnsi="Poppins" w:cs="Poppins"/>
          <w:sz w:val="24"/>
          <w:szCs w:val="24"/>
        </w:rPr>
        <w:t xml:space="preserve">f a </w:t>
      </w:r>
      <w:r w:rsidR="003E17D1" w:rsidRPr="001075C2">
        <w:rPr>
          <w:rFonts w:ascii="Poppins" w:hAnsi="Poppins" w:cs="Poppins"/>
          <w:sz w:val="24"/>
          <w:szCs w:val="24"/>
        </w:rPr>
        <w:t>proposed</w:t>
      </w:r>
      <w:r w:rsidR="003561CD" w:rsidRPr="001075C2">
        <w:rPr>
          <w:rFonts w:ascii="Poppins" w:hAnsi="Poppins" w:cs="Poppins"/>
          <w:sz w:val="24"/>
          <w:szCs w:val="24"/>
        </w:rPr>
        <w:t xml:space="preserve"> ATESD location is on </w:t>
      </w:r>
      <w:r w:rsidR="00FD260C" w:rsidRPr="001075C2">
        <w:rPr>
          <w:rFonts w:ascii="Poppins" w:hAnsi="Poppins" w:cs="Poppins"/>
          <w:sz w:val="24"/>
          <w:szCs w:val="24"/>
        </w:rPr>
        <w:t xml:space="preserve">a </w:t>
      </w:r>
      <w:r w:rsidR="00203551" w:rsidRPr="001075C2">
        <w:rPr>
          <w:rFonts w:ascii="Poppins" w:hAnsi="Poppins" w:cs="Poppins"/>
          <w:sz w:val="24"/>
          <w:szCs w:val="24"/>
        </w:rPr>
        <w:t xml:space="preserve">road that is a </w:t>
      </w:r>
      <w:r w:rsidR="00F914B0" w:rsidRPr="001075C2">
        <w:rPr>
          <w:rFonts w:ascii="Poppins" w:hAnsi="Poppins" w:cs="Poppins"/>
          <w:sz w:val="24"/>
          <w:szCs w:val="24"/>
        </w:rPr>
        <w:t>border</w:t>
      </w:r>
      <w:r w:rsidR="00FD260C" w:rsidRPr="001075C2">
        <w:rPr>
          <w:rFonts w:ascii="Poppins" w:hAnsi="Poppins" w:cs="Poppins"/>
          <w:sz w:val="24"/>
          <w:szCs w:val="24"/>
        </w:rPr>
        <w:t xml:space="preserve"> of</w:t>
      </w:r>
      <w:r w:rsidR="00B44A35" w:rsidRPr="001075C2">
        <w:rPr>
          <w:rFonts w:ascii="Poppins" w:hAnsi="Poppins" w:cs="Poppins"/>
          <w:sz w:val="24"/>
          <w:szCs w:val="24"/>
        </w:rPr>
        <w:t xml:space="preserve"> two </w:t>
      </w:r>
      <w:r w:rsidR="003A2671" w:rsidRPr="001075C2">
        <w:rPr>
          <w:rFonts w:ascii="Poppins" w:hAnsi="Poppins" w:cs="Poppins"/>
          <w:sz w:val="24"/>
          <w:szCs w:val="24"/>
        </w:rPr>
        <w:t xml:space="preserve">or more </w:t>
      </w:r>
      <w:r w:rsidR="00B44A35" w:rsidRPr="001075C2">
        <w:rPr>
          <w:rFonts w:ascii="Poppins" w:hAnsi="Poppins" w:cs="Poppins"/>
          <w:sz w:val="24"/>
          <w:szCs w:val="24"/>
        </w:rPr>
        <w:t>QC</w:t>
      </w:r>
      <w:r w:rsidR="00107DB6" w:rsidRPr="001075C2">
        <w:rPr>
          <w:rFonts w:ascii="Poppins" w:hAnsi="Poppins" w:cs="Poppins"/>
          <w:sz w:val="24"/>
          <w:szCs w:val="24"/>
        </w:rPr>
        <w:t>Ts, a municipality</w:t>
      </w:r>
      <w:r w:rsidR="00A14BE8" w:rsidRPr="001075C2">
        <w:rPr>
          <w:rFonts w:ascii="Poppins" w:hAnsi="Poppins" w:cs="Poppins"/>
          <w:sz w:val="24"/>
          <w:szCs w:val="24"/>
        </w:rPr>
        <w:t xml:space="preserve"> </w:t>
      </w:r>
      <w:r w:rsidR="003A2671" w:rsidRPr="001075C2">
        <w:rPr>
          <w:rFonts w:ascii="Poppins" w:hAnsi="Poppins" w:cs="Poppins"/>
          <w:sz w:val="24"/>
          <w:szCs w:val="24"/>
        </w:rPr>
        <w:t>m</w:t>
      </w:r>
      <w:r w:rsidR="003E17D1" w:rsidRPr="001075C2">
        <w:rPr>
          <w:rFonts w:ascii="Poppins" w:hAnsi="Poppins" w:cs="Poppins"/>
          <w:sz w:val="24"/>
          <w:szCs w:val="24"/>
        </w:rPr>
        <w:t>ay</w:t>
      </w:r>
      <w:r w:rsidR="003A2671" w:rsidRPr="001075C2">
        <w:rPr>
          <w:rFonts w:ascii="Poppins" w:hAnsi="Poppins" w:cs="Poppins"/>
          <w:sz w:val="24"/>
          <w:szCs w:val="24"/>
        </w:rPr>
        <w:t xml:space="preserve"> </w:t>
      </w:r>
      <w:r w:rsidR="00A14BE8" w:rsidRPr="001075C2">
        <w:rPr>
          <w:rFonts w:ascii="Poppins" w:hAnsi="Poppins" w:cs="Poppins"/>
          <w:sz w:val="24"/>
          <w:szCs w:val="24"/>
        </w:rPr>
        <w:t xml:space="preserve">choose </w:t>
      </w:r>
      <w:r w:rsidR="000E59AE" w:rsidRPr="001075C2">
        <w:rPr>
          <w:rFonts w:ascii="Poppins" w:hAnsi="Poppins" w:cs="Poppins"/>
          <w:sz w:val="24"/>
          <w:szCs w:val="24"/>
        </w:rPr>
        <w:t>one</w:t>
      </w:r>
      <w:r w:rsidR="00A14BE8" w:rsidRPr="001075C2">
        <w:rPr>
          <w:rFonts w:ascii="Poppins" w:hAnsi="Poppins" w:cs="Poppins"/>
          <w:sz w:val="24"/>
          <w:szCs w:val="24"/>
        </w:rPr>
        <w:t xml:space="preserve"> of the </w:t>
      </w:r>
      <w:r w:rsidR="00E51EB8" w:rsidRPr="001075C2">
        <w:rPr>
          <w:rFonts w:ascii="Poppins" w:hAnsi="Poppins" w:cs="Poppins"/>
          <w:sz w:val="24"/>
          <w:szCs w:val="24"/>
        </w:rPr>
        <w:t xml:space="preserve">QCTs </w:t>
      </w:r>
      <w:r w:rsidR="00C951A7" w:rsidRPr="001075C2">
        <w:rPr>
          <w:rFonts w:ascii="Poppins" w:hAnsi="Poppins" w:cs="Poppins"/>
          <w:sz w:val="24"/>
          <w:szCs w:val="24"/>
        </w:rPr>
        <w:t>with</w:t>
      </w:r>
      <w:r w:rsidR="00E51EB8" w:rsidRPr="001075C2">
        <w:rPr>
          <w:rFonts w:ascii="Poppins" w:hAnsi="Poppins" w:cs="Poppins"/>
          <w:sz w:val="24"/>
          <w:szCs w:val="24"/>
        </w:rPr>
        <w:t xml:space="preserve"> which</w:t>
      </w:r>
      <w:r w:rsidR="00BC3BCB" w:rsidRPr="001075C2">
        <w:rPr>
          <w:rFonts w:ascii="Poppins" w:hAnsi="Poppins" w:cs="Poppins"/>
          <w:sz w:val="24"/>
          <w:szCs w:val="24"/>
        </w:rPr>
        <w:t xml:space="preserve"> to associate the ATESD location</w:t>
      </w:r>
      <w:r w:rsidRPr="001075C2">
        <w:rPr>
          <w:rFonts w:ascii="Poppins" w:hAnsi="Poppins" w:cs="Poppins"/>
          <w:sz w:val="24"/>
          <w:szCs w:val="24"/>
        </w:rPr>
        <w:t>.</w:t>
      </w:r>
      <w:r w:rsidR="00B533B8">
        <w:rPr>
          <w:rFonts w:ascii="Poppins" w:hAnsi="Poppins" w:cs="Poppins"/>
          <w:sz w:val="24"/>
          <w:szCs w:val="24"/>
        </w:rPr>
        <w:t xml:space="preserve"> </w:t>
      </w:r>
      <w:r w:rsidR="003E17D1" w:rsidRPr="001075C2">
        <w:rPr>
          <w:rFonts w:ascii="Poppins" w:hAnsi="Poppins" w:cs="Poppins"/>
          <w:sz w:val="24"/>
          <w:szCs w:val="24"/>
        </w:rPr>
        <w:t xml:space="preserve">If a proposed ATESD location is on </w:t>
      </w:r>
      <w:r w:rsidR="00FD260C" w:rsidRPr="001075C2">
        <w:rPr>
          <w:rFonts w:ascii="Poppins" w:hAnsi="Poppins" w:cs="Poppins"/>
          <w:sz w:val="24"/>
          <w:szCs w:val="24"/>
        </w:rPr>
        <w:t xml:space="preserve">a </w:t>
      </w:r>
      <w:r w:rsidR="00203551" w:rsidRPr="001075C2">
        <w:rPr>
          <w:rFonts w:ascii="Poppins" w:hAnsi="Poppins" w:cs="Poppins"/>
          <w:sz w:val="24"/>
          <w:szCs w:val="24"/>
        </w:rPr>
        <w:t xml:space="preserve">road that is a </w:t>
      </w:r>
      <w:r w:rsidR="003E17D1" w:rsidRPr="001075C2">
        <w:rPr>
          <w:rFonts w:ascii="Poppins" w:hAnsi="Poppins" w:cs="Poppins"/>
          <w:sz w:val="24"/>
          <w:szCs w:val="24"/>
        </w:rPr>
        <w:t xml:space="preserve">border </w:t>
      </w:r>
      <w:r w:rsidR="00203551" w:rsidRPr="001075C2">
        <w:rPr>
          <w:rFonts w:ascii="Poppins" w:hAnsi="Poppins" w:cs="Poppins"/>
          <w:sz w:val="24"/>
          <w:szCs w:val="24"/>
        </w:rPr>
        <w:t xml:space="preserve">of </w:t>
      </w:r>
      <w:r w:rsidR="003E17D1" w:rsidRPr="001075C2">
        <w:rPr>
          <w:rFonts w:ascii="Poppins" w:hAnsi="Poppins" w:cs="Poppins"/>
          <w:sz w:val="24"/>
          <w:szCs w:val="24"/>
        </w:rPr>
        <w:t xml:space="preserve">one or more QCTs and a census tract that is not designated as a QCT, the municipality must </w:t>
      </w:r>
      <w:r w:rsidRPr="001075C2">
        <w:rPr>
          <w:rFonts w:ascii="Poppins" w:hAnsi="Poppins" w:cs="Poppins"/>
          <w:sz w:val="24"/>
          <w:szCs w:val="24"/>
        </w:rPr>
        <w:t>choose</w:t>
      </w:r>
      <w:r w:rsidR="003E17D1" w:rsidRPr="001075C2">
        <w:rPr>
          <w:rFonts w:ascii="Poppins" w:hAnsi="Poppins" w:cs="Poppins"/>
          <w:sz w:val="24"/>
          <w:szCs w:val="24"/>
        </w:rPr>
        <w:t xml:space="preserve"> to associate the location </w:t>
      </w:r>
      <w:r w:rsidRPr="001075C2">
        <w:rPr>
          <w:rFonts w:ascii="Poppins" w:hAnsi="Poppins" w:cs="Poppins"/>
          <w:sz w:val="24"/>
          <w:szCs w:val="24"/>
        </w:rPr>
        <w:t>with one of the QCT</w:t>
      </w:r>
      <w:r w:rsidR="00FD260C" w:rsidRPr="001075C2">
        <w:rPr>
          <w:rFonts w:ascii="Poppins" w:hAnsi="Poppins" w:cs="Poppins"/>
          <w:sz w:val="24"/>
          <w:szCs w:val="24"/>
        </w:rPr>
        <w:t>s</w:t>
      </w:r>
      <w:r w:rsidRPr="001075C2">
        <w:rPr>
          <w:rFonts w:ascii="Poppins" w:hAnsi="Poppins" w:cs="Poppins"/>
          <w:sz w:val="24"/>
          <w:szCs w:val="24"/>
        </w:rPr>
        <w:t>.</w:t>
      </w:r>
    </w:p>
    <w:p w14:paraId="6933071F" w14:textId="7B26B886" w:rsidR="009C200A" w:rsidRPr="001075C2" w:rsidRDefault="00490EC4" w:rsidP="00AD26BF">
      <w:pPr>
        <w:pStyle w:val="ListParagraph"/>
        <w:numPr>
          <w:ilvl w:val="0"/>
          <w:numId w:val="15"/>
        </w:numPr>
        <w:spacing w:before="240" w:after="240" w:line="240" w:lineRule="auto"/>
        <w:contextualSpacing w:val="0"/>
        <w:rPr>
          <w:rFonts w:ascii="Poppins" w:hAnsi="Poppins" w:cs="Poppins"/>
          <w:sz w:val="24"/>
          <w:szCs w:val="24"/>
        </w:rPr>
      </w:pPr>
      <w:r w:rsidRPr="001075C2">
        <w:rPr>
          <w:rFonts w:ascii="Poppins" w:hAnsi="Poppins" w:cs="Poppins"/>
          <w:sz w:val="24"/>
          <w:szCs w:val="24"/>
        </w:rPr>
        <w:t>The ATESD plan of</w:t>
      </w:r>
      <w:r w:rsidR="00AD45E4" w:rsidRPr="001075C2">
        <w:rPr>
          <w:rFonts w:ascii="Poppins" w:hAnsi="Poppins" w:cs="Poppins"/>
          <w:sz w:val="24"/>
          <w:szCs w:val="24"/>
        </w:rPr>
        <w:t xml:space="preserve"> a</w:t>
      </w:r>
      <w:r w:rsidR="00876C2F" w:rsidRPr="001075C2">
        <w:rPr>
          <w:rFonts w:ascii="Poppins" w:hAnsi="Poppins" w:cs="Poppins"/>
          <w:sz w:val="24"/>
          <w:szCs w:val="24"/>
        </w:rPr>
        <w:t xml:space="preserve">ny </w:t>
      </w:r>
      <w:r w:rsidR="00FD260C" w:rsidRPr="001075C2">
        <w:rPr>
          <w:rFonts w:ascii="Poppins" w:hAnsi="Poppins" w:cs="Poppins"/>
          <w:sz w:val="24"/>
          <w:szCs w:val="24"/>
        </w:rPr>
        <w:t>municipality</w:t>
      </w:r>
      <w:r w:rsidR="0036492C" w:rsidRPr="001075C2">
        <w:rPr>
          <w:rFonts w:ascii="Poppins" w:hAnsi="Poppins" w:cs="Poppins"/>
          <w:sz w:val="24"/>
          <w:szCs w:val="24"/>
        </w:rPr>
        <w:t xml:space="preserve"> that borders a </w:t>
      </w:r>
      <w:r w:rsidR="00203551" w:rsidRPr="001075C2">
        <w:rPr>
          <w:rFonts w:ascii="Poppins" w:hAnsi="Poppins" w:cs="Poppins"/>
          <w:sz w:val="24"/>
          <w:szCs w:val="24"/>
        </w:rPr>
        <w:t xml:space="preserve">neighboring </w:t>
      </w:r>
      <w:r w:rsidR="0036492C" w:rsidRPr="001075C2">
        <w:rPr>
          <w:rFonts w:ascii="Poppins" w:hAnsi="Poppins" w:cs="Poppins"/>
          <w:sz w:val="24"/>
          <w:szCs w:val="24"/>
        </w:rPr>
        <w:t xml:space="preserve">municipality </w:t>
      </w:r>
      <w:r w:rsidR="00F72514" w:rsidRPr="001075C2">
        <w:rPr>
          <w:rFonts w:ascii="Poppins" w:hAnsi="Poppins" w:cs="Poppins"/>
          <w:sz w:val="24"/>
          <w:szCs w:val="24"/>
        </w:rPr>
        <w:t>in which</w:t>
      </w:r>
      <w:r w:rsidR="0036492C" w:rsidRPr="001075C2">
        <w:rPr>
          <w:rFonts w:ascii="Poppins" w:hAnsi="Poppins" w:cs="Poppins"/>
          <w:sz w:val="24"/>
          <w:szCs w:val="24"/>
        </w:rPr>
        <w:t xml:space="preserve"> </w:t>
      </w:r>
      <w:r w:rsidR="007B3C8E" w:rsidRPr="001075C2">
        <w:rPr>
          <w:rFonts w:ascii="Poppins" w:hAnsi="Poppins" w:cs="Poppins"/>
          <w:sz w:val="24"/>
          <w:szCs w:val="24"/>
        </w:rPr>
        <w:t>the majority</w:t>
      </w:r>
      <w:r w:rsidR="00257716" w:rsidRPr="001075C2">
        <w:rPr>
          <w:rFonts w:ascii="Poppins" w:hAnsi="Poppins" w:cs="Poppins"/>
          <w:sz w:val="24"/>
          <w:szCs w:val="24"/>
        </w:rPr>
        <w:t xml:space="preserve"> of the census tracts are QCTs</w:t>
      </w:r>
      <w:r w:rsidR="00AD45E4" w:rsidRPr="001075C2">
        <w:rPr>
          <w:rFonts w:ascii="Poppins" w:hAnsi="Poppins" w:cs="Poppins"/>
          <w:sz w:val="24"/>
          <w:szCs w:val="24"/>
        </w:rPr>
        <w:t xml:space="preserve"> </w:t>
      </w:r>
      <w:r w:rsidR="002B2A81" w:rsidRPr="001075C2">
        <w:rPr>
          <w:rFonts w:ascii="Poppins" w:hAnsi="Poppins" w:cs="Poppins"/>
          <w:sz w:val="24"/>
          <w:szCs w:val="24"/>
        </w:rPr>
        <w:t>will be evaluated</w:t>
      </w:r>
      <w:r w:rsidR="00B8395E" w:rsidRPr="001075C2">
        <w:rPr>
          <w:rFonts w:ascii="Poppins" w:hAnsi="Poppins" w:cs="Poppins"/>
          <w:sz w:val="24"/>
          <w:szCs w:val="24"/>
        </w:rPr>
        <w:t xml:space="preserve"> </w:t>
      </w:r>
      <w:r w:rsidR="00A62EF5" w:rsidRPr="001075C2">
        <w:rPr>
          <w:rFonts w:ascii="Poppins" w:hAnsi="Poppins" w:cs="Poppins"/>
          <w:sz w:val="24"/>
          <w:szCs w:val="24"/>
        </w:rPr>
        <w:t>by CTDOT to ensure that</w:t>
      </w:r>
      <w:r w:rsidR="00E14855" w:rsidRPr="001075C2">
        <w:rPr>
          <w:rFonts w:ascii="Poppins" w:hAnsi="Poppins" w:cs="Poppins"/>
          <w:sz w:val="24"/>
          <w:szCs w:val="24"/>
        </w:rPr>
        <w:t xml:space="preserve"> the proposed ATESD locations are not overconcentrated</w:t>
      </w:r>
      <w:r w:rsidR="00F32739" w:rsidRPr="001075C2">
        <w:rPr>
          <w:rFonts w:ascii="Poppins" w:hAnsi="Poppins" w:cs="Poppins"/>
          <w:sz w:val="24"/>
          <w:szCs w:val="24"/>
        </w:rPr>
        <w:t xml:space="preserve"> at or near the border of </w:t>
      </w:r>
      <w:r w:rsidR="00203551" w:rsidRPr="001075C2">
        <w:rPr>
          <w:rFonts w:ascii="Poppins" w:hAnsi="Poppins" w:cs="Poppins"/>
          <w:sz w:val="24"/>
          <w:szCs w:val="24"/>
        </w:rPr>
        <w:t>the neighboring</w:t>
      </w:r>
      <w:r w:rsidR="00F32739" w:rsidRPr="001075C2">
        <w:rPr>
          <w:rFonts w:ascii="Poppins" w:hAnsi="Poppins" w:cs="Poppins"/>
          <w:sz w:val="24"/>
          <w:szCs w:val="24"/>
        </w:rPr>
        <w:t xml:space="preserve"> municipality.</w:t>
      </w:r>
      <w:r w:rsidR="00B533B8">
        <w:rPr>
          <w:rFonts w:ascii="Poppins" w:hAnsi="Poppins" w:cs="Poppins"/>
          <w:sz w:val="24"/>
          <w:szCs w:val="24"/>
        </w:rPr>
        <w:t xml:space="preserve"> </w:t>
      </w:r>
      <w:r w:rsidR="00203551" w:rsidRPr="001075C2">
        <w:rPr>
          <w:rFonts w:ascii="Poppins" w:hAnsi="Poppins" w:cs="Poppins"/>
          <w:sz w:val="24"/>
          <w:szCs w:val="24"/>
        </w:rPr>
        <w:t>If the ATESD locations are only proposed near the border with the neighboring municipality, it’s likely that the ATESD plan will be rejected.</w:t>
      </w:r>
      <w:r w:rsidR="00B533B8">
        <w:rPr>
          <w:rFonts w:ascii="Poppins" w:hAnsi="Poppins" w:cs="Poppins"/>
          <w:i/>
          <w:iCs/>
          <w:sz w:val="24"/>
          <w:szCs w:val="24"/>
        </w:rPr>
        <w:t xml:space="preserve"> </w:t>
      </w:r>
    </w:p>
    <w:p w14:paraId="2794F03E" w14:textId="6315F023" w:rsidR="00F71F7B" w:rsidRPr="001075C2" w:rsidRDefault="307DB72C" w:rsidP="00AD26BF">
      <w:pPr>
        <w:pStyle w:val="ListParagraph"/>
        <w:numPr>
          <w:ilvl w:val="0"/>
          <w:numId w:val="15"/>
        </w:numPr>
        <w:spacing w:before="240" w:after="240" w:line="240" w:lineRule="auto"/>
        <w:contextualSpacing w:val="0"/>
        <w:rPr>
          <w:rFonts w:ascii="Poppins" w:hAnsi="Poppins" w:cs="Poppins"/>
          <w:i/>
          <w:iCs/>
          <w:sz w:val="24"/>
          <w:szCs w:val="24"/>
        </w:rPr>
      </w:pPr>
      <w:r w:rsidRPr="001075C2">
        <w:rPr>
          <w:rFonts w:ascii="Poppins" w:hAnsi="Poppins" w:cs="Poppins"/>
          <w:sz w:val="24"/>
          <w:szCs w:val="24"/>
        </w:rPr>
        <w:t>CTDOT may reject any propose</w:t>
      </w:r>
      <w:r w:rsidR="2297064A" w:rsidRPr="001075C2">
        <w:rPr>
          <w:rFonts w:ascii="Poppins" w:hAnsi="Poppins" w:cs="Poppins"/>
          <w:sz w:val="24"/>
          <w:szCs w:val="24"/>
        </w:rPr>
        <w:t xml:space="preserve">d </w:t>
      </w:r>
      <w:r w:rsidRPr="001075C2">
        <w:rPr>
          <w:rFonts w:ascii="Poppins" w:hAnsi="Poppins" w:cs="Poppins"/>
          <w:sz w:val="24"/>
          <w:szCs w:val="24"/>
        </w:rPr>
        <w:t xml:space="preserve">ATESD locations </w:t>
      </w:r>
      <w:r w:rsidR="22A95AC3" w:rsidRPr="001075C2">
        <w:rPr>
          <w:rFonts w:ascii="Poppins" w:hAnsi="Poppins" w:cs="Poppins"/>
          <w:sz w:val="24"/>
          <w:szCs w:val="24"/>
        </w:rPr>
        <w:t>if</w:t>
      </w:r>
      <w:r w:rsidRPr="001075C2">
        <w:rPr>
          <w:rFonts w:ascii="Poppins" w:hAnsi="Poppins" w:cs="Poppins"/>
          <w:sz w:val="24"/>
          <w:szCs w:val="24"/>
        </w:rPr>
        <w:t xml:space="preserve"> </w:t>
      </w:r>
      <w:r w:rsidR="094101FD" w:rsidRPr="001075C2">
        <w:rPr>
          <w:rFonts w:ascii="Poppins" w:hAnsi="Poppins" w:cs="Poppins"/>
          <w:sz w:val="24"/>
          <w:szCs w:val="24"/>
        </w:rPr>
        <w:t xml:space="preserve">it determines that </w:t>
      </w:r>
      <w:r w:rsidRPr="001075C2">
        <w:rPr>
          <w:rFonts w:ascii="Poppins" w:hAnsi="Poppins" w:cs="Poppins"/>
          <w:sz w:val="24"/>
          <w:szCs w:val="24"/>
        </w:rPr>
        <w:t>the</w:t>
      </w:r>
      <w:r w:rsidR="308A7881" w:rsidRPr="001075C2">
        <w:rPr>
          <w:rFonts w:ascii="Poppins" w:hAnsi="Poppins" w:cs="Poppins"/>
          <w:sz w:val="24"/>
          <w:szCs w:val="24"/>
        </w:rPr>
        <w:t xml:space="preserve"> overall</w:t>
      </w:r>
      <w:r w:rsidRPr="001075C2">
        <w:rPr>
          <w:rFonts w:ascii="Poppins" w:hAnsi="Poppins" w:cs="Poppins"/>
          <w:sz w:val="24"/>
          <w:szCs w:val="24"/>
        </w:rPr>
        <w:t xml:space="preserve"> distribution of </w:t>
      </w:r>
      <w:r w:rsidR="00FF78F6" w:rsidRPr="001075C2">
        <w:rPr>
          <w:rFonts w:ascii="Poppins" w:hAnsi="Poppins" w:cs="Poppins"/>
          <w:sz w:val="24"/>
          <w:szCs w:val="24"/>
        </w:rPr>
        <w:t>ATESD</w:t>
      </w:r>
      <w:r w:rsidRPr="001075C2">
        <w:rPr>
          <w:rFonts w:ascii="Poppins" w:hAnsi="Poppins" w:cs="Poppins"/>
          <w:sz w:val="24"/>
          <w:szCs w:val="24"/>
        </w:rPr>
        <w:t xml:space="preserve">s throughout the municipality </w:t>
      </w:r>
      <w:r w:rsidR="036F63F5" w:rsidRPr="001075C2">
        <w:rPr>
          <w:rFonts w:ascii="Poppins" w:hAnsi="Poppins" w:cs="Poppins"/>
          <w:sz w:val="24"/>
          <w:szCs w:val="24"/>
        </w:rPr>
        <w:t xml:space="preserve">violates the principles of equity described in </w:t>
      </w:r>
      <w:hyperlink r:id="rId37" w:anchor="sec_14-307d" w:history="1">
        <w:r w:rsidR="001E0025" w:rsidRPr="001075C2">
          <w:rPr>
            <w:rStyle w:val="Hyperlink"/>
            <w:rFonts w:ascii="Poppins" w:hAnsi="Poppins" w:cs="Poppins"/>
            <w:sz w:val="24"/>
            <w:szCs w:val="24"/>
          </w:rPr>
          <w:t xml:space="preserve">CGS </w:t>
        </w:r>
        <w:r w:rsidR="00470861" w:rsidRPr="001075C2">
          <w:rPr>
            <w:rStyle w:val="Hyperlink"/>
            <w:rFonts w:ascii="Poppins" w:hAnsi="Poppins" w:cs="Poppins"/>
            <w:sz w:val="24"/>
            <w:szCs w:val="24"/>
          </w:rPr>
          <w:t>Section 14-</w:t>
        </w:r>
        <w:r w:rsidR="002B1005" w:rsidRPr="001075C2">
          <w:rPr>
            <w:rStyle w:val="Hyperlink"/>
            <w:rFonts w:ascii="Poppins" w:hAnsi="Poppins" w:cs="Poppins"/>
            <w:sz w:val="24"/>
            <w:szCs w:val="24"/>
          </w:rPr>
          <w:t>307d</w:t>
        </w:r>
      </w:hyperlink>
      <w:r w:rsidR="18D1A63E" w:rsidRPr="001075C2">
        <w:rPr>
          <w:rFonts w:ascii="Poppins" w:hAnsi="Poppins" w:cs="Poppins"/>
          <w:sz w:val="24"/>
          <w:szCs w:val="24"/>
        </w:rPr>
        <w:t xml:space="preserve">. </w:t>
      </w:r>
    </w:p>
    <w:p w14:paraId="5D5EC26B" w14:textId="61009766" w:rsidR="71A1C195" w:rsidRPr="001075C2" w:rsidRDefault="00CB3B1D" w:rsidP="001075C2">
      <w:pPr>
        <w:pStyle w:val="Heading1"/>
      </w:pPr>
      <w:bookmarkStart w:id="11" w:name="_Toc189210613"/>
      <w:r w:rsidRPr="001075C2">
        <w:lastRenderedPageBreak/>
        <w:t xml:space="preserve">2. </w:t>
      </w:r>
      <w:r w:rsidR="48C9DF99" w:rsidRPr="001075C2">
        <w:t>ADDITIONAL REQUIREMENTS</w:t>
      </w:r>
      <w:bookmarkEnd w:id="11"/>
    </w:p>
    <w:p w14:paraId="1C53591B" w14:textId="6A9F76B8" w:rsidR="5B795638" w:rsidRPr="001075C2" w:rsidRDefault="5B795638" w:rsidP="00AD26BF">
      <w:pPr>
        <w:spacing w:before="240" w:after="240" w:line="240" w:lineRule="auto"/>
        <w:rPr>
          <w:rFonts w:ascii="Poppins" w:hAnsi="Poppins" w:cs="Poppins"/>
          <w:sz w:val="24"/>
          <w:szCs w:val="24"/>
        </w:rPr>
      </w:pPr>
      <w:r w:rsidRPr="001075C2">
        <w:rPr>
          <w:rFonts w:ascii="Poppins" w:hAnsi="Poppins" w:cs="Poppins"/>
          <w:sz w:val="24"/>
          <w:szCs w:val="24"/>
        </w:rPr>
        <w:t>As part of its</w:t>
      </w:r>
      <w:r w:rsidR="48F0D892" w:rsidRPr="001075C2">
        <w:rPr>
          <w:rFonts w:ascii="Poppins" w:hAnsi="Poppins" w:cs="Poppins"/>
          <w:sz w:val="24"/>
          <w:szCs w:val="24"/>
        </w:rPr>
        <w:t xml:space="preserve"> ATESD plan</w:t>
      </w:r>
      <w:r w:rsidRPr="001075C2">
        <w:rPr>
          <w:rFonts w:ascii="Poppins" w:hAnsi="Poppins" w:cs="Poppins"/>
          <w:sz w:val="24"/>
          <w:szCs w:val="24"/>
        </w:rPr>
        <w:t>, a municipality must also include</w:t>
      </w:r>
      <w:r w:rsidR="5E58F784" w:rsidRPr="001075C2">
        <w:rPr>
          <w:rFonts w:ascii="Poppins" w:hAnsi="Poppins" w:cs="Poppins"/>
          <w:sz w:val="24"/>
          <w:szCs w:val="24"/>
        </w:rPr>
        <w:t>:</w:t>
      </w:r>
    </w:p>
    <w:p w14:paraId="24E24748" w14:textId="41EC0C5D" w:rsidR="00C72C48" w:rsidRPr="001075C2" w:rsidRDefault="00881B1D" w:rsidP="00AD26BF">
      <w:pPr>
        <w:pStyle w:val="ListParagraph"/>
        <w:numPr>
          <w:ilvl w:val="0"/>
          <w:numId w:val="13"/>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A copy of </w:t>
      </w:r>
      <w:r w:rsidR="005719B9" w:rsidRPr="001075C2">
        <w:rPr>
          <w:rFonts w:ascii="Poppins" w:hAnsi="Poppins" w:cs="Poppins"/>
          <w:sz w:val="24"/>
          <w:szCs w:val="24"/>
        </w:rPr>
        <w:t xml:space="preserve">the </w:t>
      </w:r>
      <w:r w:rsidR="00425FE8" w:rsidRPr="001075C2">
        <w:rPr>
          <w:rFonts w:ascii="Poppins" w:hAnsi="Poppins" w:cs="Poppins"/>
          <w:sz w:val="24"/>
          <w:szCs w:val="24"/>
        </w:rPr>
        <w:t>signed</w:t>
      </w:r>
      <w:r w:rsidRPr="001075C2">
        <w:rPr>
          <w:rFonts w:ascii="Poppins" w:hAnsi="Poppins" w:cs="Poppins"/>
          <w:sz w:val="24"/>
          <w:szCs w:val="24"/>
        </w:rPr>
        <w:t xml:space="preserve"> </w:t>
      </w:r>
      <w:r w:rsidR="004924F3" w:rsidRPr="001075C2">
        <w:rPr>
          <w:rFonts w:ascii="Poppins" w:hAnsi="Poppins" w:cs="Poppins"/>
          <w:sz w:val="24"/>
          <w:szCs w:val="24"/>
        </w:rPr>
        <w:t xml:space="preserve">Self-Certification </w:t>
      </w:r>
      <w:r w:rsidR="005173BE" w:rsidRPr="001075C2">
        <w:rPr>
          <w:rFonts w:ascii="Poppins" w:hAnsi="Poppins" w:cs="Poppins"/>
          <w:sz w:val="24"/>
          <w:szCs w:val="24"/>
        </w:rPr>
        <w:t xml:space="preserve">form </w:t>
      </w:r>
      <w:r w:rsidR="00D500BD" w:rsidRPr="001075C2">
        <w:rPr>
          <w:rFonts w:ascii="Poppins" w:hAnsi="Poppins" w:cs="Poppins"/>
          <w:sz w:val="24"/>
          <w:szCs w:val="24"/>
        </w:rPr>
        <w:t xml:space="preserve">which </w:t>
      </w:r>
      <w:r w:rsidR="00E46551" w:rsidRPr="001075C2">
        <w:rPr>
          <w:rFonts w:ascii="Poppins" w:hAnsi="Poppins" w:cs="Poppins"/>
          <w:sz w:val="24"/>
          <w:szCs w:val="24"/>
        </w:rPr>
        <w:t>states</w:t>
      </w:r>
      <w:r w:rsidR="00D500BD" w:rsidRPr="001075C2">
        <w:rPr>
          <w:rFonts w:ascii="Poppins" w:hAnsi="Poppins" w:cs="Poppins"/>
          <w:sz w:val="24"/>
          <w:szCs w:val="24"/>
        </w:rPr>
        <w:t xml:space="preserve"> </w:t>
      </w:r>
      <w:r w:rsidR="009B1100" w:rsidRPr="001075C2">
        <w:rPr>
          <w:rFonts w:ascii="Poppins" w:hAnsi="Poppins" w:cs="Poppins"/>
          <w:sz w:val="24"/>
          <w:szCs w:val="24"/>
        </w:rPr>
        <w:t>that the municipali</w:t>
      </w:r>
      <w:r w:rsidR="006D49ED" w:rsidRPr="001075C2">
        <w:rPr>
          <w:rFonts w:ascii="Poppins" w:hAnsi="Poppins" w:cs="Poppins"/>
          <w:sz w:val="24"/>
          <w:szCs w:val="24"/>
        </w:rPr>
        <w:t>ty’s</w:t>
      </w:r>
      <w:r w:rsidR="009B1100" w:rsidRPr="001075C2">
        <w:rPr>
          <w:rFonts w:ascii="Poppins" w:hAnsi="Poppins" w:cs="Poppins"/>
          <w:sz w:val="24"/>
          <w:szCs w:val="24"/>
        </w:rPr>
        <w:t xml:space="preserve"> Chief Elected Official </w:t>
      </w:r>
      <w:r w:rsidR="00E46551" w:rsidRPr="001075C2">
        <w:rPr>
          <w:rFonts w:ascii="Poppins" w:hAnsi="Poppins" w:cs="Poppins"/>
          <w:sz w:val="24"/>
          <w:szCs w:val="24"/>
        </w:rPr>
        <w:t>has</w:t>
      </w:r>
      <w:r w:rsidR="006D49ED" w:rsidRPr="001075C2">
        <w:rPr>
          <w:rFonts w:ascii="Poppins" w:hAnsi="Poppins" w:cs="Poppins"/>
          <w:sz w:val="24"/>
          <w:szCs w:val="24"/>
        </w:rPr>
        <w:t xml:space="preserve"> </w:t>
      </w:r>
      <w:r w:rsidR="004D0D32" w:rsidRPr="001075C2">
        <w:rPr>
          <w:rFonts w:ascii="Poppins" w:hAnsi="Poppins" w:cs="Poppins"/>
          <w:sz w:val="24"/>
          <w:szCs w:val="24"/>
        </w:rPr>
        <w:t xml:space="preserve">read </w:t>
      </w:r>
      <w:hyperlink r:id="rId38" w:anchor="sec_14-307b" w:history="1">
        <w:r w:rsidR="0093171D" w:rsidRPr="001075C2">
          <w:rPr>
            <w:rStyle w:val="Hyperlink"/>
            <w:rFonts w:ascii="Poppins" w:hAnsi="Poppins" w:cs="Poppins"/>
            <w:sz w:val="24"/>
            <w:szCs w:val="24"/>
          </w:rPr>
          <w:t>CGS Sections 14-307b through Section 14-307h</w:t>
        </w:r>
      </w:hyperlink>
      <w:r w:rsidR="0093171D" w:rsidRPr="001075C2">
        <w:rPr>
          <w:rFonts w:ascii="Poppins" w:hAnsi="Poppins" w:cs="Poppins"/>
          <w:sz w:val="24"/>
          <w:szCs w:val="24"/>
        </w:rPr>
        <w:t xml:space="preserve"> </w:t>
      </w:r>
      <w:r w:rsidR="005C3D41" w:rsidRPr="001075C2">
        <w:rPr>
          <w:rFonts w:ascii="Poppins" w:hAnsi="Poppins" w:cs="Poppins"/>
          <w:sz w:val="24"/>
          <w:szCs w:val="24"/>
        </w:rPr>
        <w:t xml:space="preserve">concerning </w:t>
      </w:r>
      <w:r w:rsidR="00321BC9" w:rsidRPr="001075C2">
        <w:rPr>
          <w:rFonts w:ascii="Poppins" w:hAnsi="Poppins" w:cs="Poppins"/>
          <w:sz w:val="24"/>
          <w:szCs w:val="24"/>
        </w:rPr>
        <w:t xml:space="preserve">the requirements associated with implementation of an </w:t>
      </w:r>
      <w:r w:rsidR="005173BE" w:rsidRPr="001075C2">
        <w:rPr>
          <w:rFonts w:ascii="Poppins" w:hAnsi="Poppins" w:cs="Poppins"/>
          <w:sz w:val="24"/>
          <w:szCs w:val="24"/>
        </w:rPr>
        <w:t>ATESD</w:t>
      </w:r>
      <w:r w:rsidR="00321BC9" w:rsidRPr="001075C2">
        <w:rPr>
          <w:rFonts w:ascii="Poppins" w:hAnsi="Poppins" w:cs="Poppins"/>
          <w:sz w:val="24"/>
          <w:szCs w:val="24"/>
        </w:rPr>
        <w:t xml:space="preserve"> program</w:t>
      </w:r>
      <w:r w:rsidR="00425FE8" w:rsidRPr="001075C2">
        <w:rPr>
          <w:rFonts w:ascii="Poppins" w:hAnsi="Poppins" w:cs="Poppins"/>
          <w:sz w:val="24"/>
          <w:szCs w:val="24"/>
        </w:rPr>
        <w:t>.</w:t>
      </w:r>
    </w:p>
    <w:p w14:paraId="380A2414" w14:textId="61EA481D" w:rsidR="00EA1A92" w:rsidRPr="001075C2" w:rsidRDefault="53F07B6E" w:rsidP="00AD26BF">
      <w:pPr>
        <w:pStyle w:val="ListParagraph"/>
        <w:numPr>
          <w:ilvl w:val="0"/>
          <w:numId w:val="13"/>
        </w:numPr>
        <w:spacing w:before="240" w:after="240" w:line="240" w:lineRule="auto"/>
        <w:contextualSpacing w:val="0"/>
        <w:rPr>
          <w:rFonts w:ascii="Poppins" w:hAnsi="Poppins" w:cs="Poppins"/>
          <w:sz w:val="24"/>
          <w:szCs w:val="24"/>
        </w:rPr>
      </w:pPr>
      <w:r w:rsidRPr="001075C2">
        <w:rPr>
          <w:rFonts w:ascii="Poppins" w:hAnsi="Poppins" w:cs="Poppins"/>
          <w:sz w:val="24"/>
          <w:szCs w:val="24"/>
        </w:rPr>
        <w:t>A copy of th</w:t>
      </w:r>
      <w:r w:rsidR="3278C25E" w:rsidRPr="001075C2">
        <w:rPr>
          <w:rFonts w:ascii="Poppins" w:hAnsi="Poppins" w:cs="Poppins"/>
          <w:sz w:val="24"/>
          <w:szCs w:val="24"/>
        </w:rPr>
        <w:t xml:space="preserve">e </w:t>
      </w:r>
      <w:r w:rsidRPr="001075C2">
        <w:rPr>
          <w:rFonts w:ascii="Poppins" w:hAnsi="Poppins" w:cs="Poppins"/>
          <w:sz w:val="24"/>
          <w:szCs w:val="24"/>
        </w:rPr>
        <w:t xml:space="preserve">ordinance </w:t>
      </w:r>
      <w:r w:rsidR="3112F79D" w:rsidRPr="001075C2">
        <w:rPr>
          <w:rFonts w:ascii="Poppins" w:hAnsi="Poppins" w:cs="Poppins"/>
          <w:sz w:val="24"/>
          <w:szCs w:val="24"/>
        </w:rPr>
        <w:t xml:space="preserve">adopted by the municipality </w:t>
      </w:r>
      <w:r w:rsidR="5AB30FD6" w:rsidRPr="001075C2">
        <w:rPr>
          <w:rFonts w:ascii="Poppins" w:hAnsi="Poppins" w:cs="Poppins"/>
          <w:sz w:val="24"/>
          <w:szCs w:val="24"/>
        </w:rPr>
        <w:t>authoriz</w:t>
      </w:r>
      <w:r w:rsidR="0D7AFCA0" w:rsidRPr="001075C2">
        <w:rPr>
          <w:rFonts w:ascii="Poppins" w:hAnsi="Poppins" w:cs="Poppins"/>
          <w:sz w:val="24"/>
          <w:szCs w:val="24"/>
        </w:rPr>
        <w:t>ing</w:t>
      </w:r>
      <w:r w:rsidR="5AB30FD6" w:rsidRPr="001075C2">
        <w:rPr>
          <w:rFonts w:ascii="Poppins" w:hAnsi="Poppins" w:cs="Poppins"/>
          <w:sz w:val="24"/>
          <w:szCs w:val="24"/>
        </w:rPr>
        <w:t xml:space="preserve"> the use of ATESDs </w:t>
      </w:r>
      <w:r w:rsidR="30700567" w:rsidRPr="001075C2">
        <w:rPr>
          <w:rFonts w:ascii="Poppins" w:hAnsi="Poppins" w:cs="Poppins"/>
          <w:sz w:val="24"/>
          <w:szCs w:val="24"/>
        </w:rPr>
        <w:t>as required by</w:t>
      </w:r>
      <w:r w:rsidR="5AB30FD6" w:rsidRPr="001075C2">
        <w:rPr>
          <w:rFonts w:ascii="Poppins" w:hAnsi="Poppins" w:cs="Poppins"/>
          <w:sz w:val="24"/>
          <w:szCs w:val="24"/>
        </w:rPr>
        <w:t xml:space="preserve"> </w:t>
      </w:r>
      <w:hyperlink r:id="rId39" w:anchor="sec_14-307c" w:history="1">
        <w:r w:rsidR="00C72C48" w:rsidRPr="001075C2">
          <w:rPr>
            <w:rStyle w:val="Hyperlink"/>
            <w:rFonts w:ascii="Poppins" w:hAnsi="Poppins" w:cs="Poppins"/>
            <w:sz w:val="24"/>
            <w:szCs w:val="24"/>
          </w:rPr>
          <w:t xml:space="preserve">CGS </w:t>
        </w:r>
        <w:r w:rsidR="00A4145B" w:rsidRPr="001075C2">
          <w:rPr>
            <w:rStyle w:val="Hyperlink"/>
            <w:rFonts w:ascii="Poppins" w:hAnsi="Poppins" w:cs="Poppins"/>
            <w:sz w:val="24"/>
            <w:szCs w:val="24"/>
          </w:rPr>
          <w:t>Section 14-307c</w:t>
        </w:r>
      </w:hyperlink>
      <w:r w:rsidR="0ACE3C96" w:rsidRPr="001075C2">
        <w:rPr>
          <w:rFonts w:ascii="Poppins" w:hAnsi="Poppins" w:cs="Poppins"/>
          <w:sz w:val="24"/>
          <w:szCs w:val="24"/>
        </w:rPr>
        <w:t xml:space="preserve">. </w:t>
      </w:r>
    </w:p>
    <w:p w14:paraId="22BB34AC" w14:textId="3AAC13B7" w:rsidR="00EA1A92" w:rsidRPr="001075C2" w:rsidRDefault="0ACE3C96" w:rsidP="00AD26BF">
      <w:pPr>
        <w:pStyle w:val="ListParagraph"/>
        <w:numPr>
          <w:ilvl w:val="0"/>
          <w:numId w:val="13"/>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A copy of </w:t>
      </w:r>
      <w:r w:rsidR="3DF18FA1" w:rsidRPr="001075C2">
        <w:rPr>
          <w:rFonts w:ascii="Poppins" w:hAnsi="Poppins" w:cs="Poppins"/>
          <w:sz w:val="24"/>
          <w:szCs w:val="24"/>
        </w:rPr>
        <w:t xml:space="preserve">the notice of the </w:t>
      </w:r>
      <w:r w:rsidRPr="001075C2">
        <w:rPr>
          <w:rFonts w:ascii="Poppins" w:hAnsi="Poppins" w:cs="Poppins"/>
          <w:sz w:val="24"/>
          <w:szCs w:val="24"/>
        </w:rPr>
        <w:t xml:space="preserve">public hearing </w:t>
      </w:r>
      <w:r w:rsidR="14147732" w:rsidRPr="001075C2">
        <w:rPr>
          <w:rFonts w:ascii="Poppins" w:hAnsi="Poppins" w:cs="Poppins"/>
          <w:sz w:val="24"/>
          <w:szCs w:val="24"/>
        </w:rPr>
        <w:t xml:space="preserve">conducted </w:t>
      </w:r>
      <w:r w:rsidR="2718775C" w:rsidRPr="001075C2">
        <w:rPr>
          <w:rFonts w:ascii="Poppins" w:hAnsi="Poppins" w:cs="Poppins"/>
          <w:sz w:val="24"/>
          <w:szCs w:val="24"/>
        </w:rPr>
        <w:t>on the municipality’s ATESD plan as r</w:t>
      </w:r>
      <w:r w:rsidR="49C5CDE5" w:rsidRPr="001075C2">
        <w:rPr>
          <w:rFonts w:ascii="Poppins" w:hAnsi="Poppins" w:cs="Poppins"/>
          <w:sz w:val="24"/>
          <w:szCs w:val="24"/>
        </w:rPr>
        <w:t xml:space="preserve">equired by </w:t>
      </w:r>
      <w:hyperlink r:id="rId40" w:anchor="sec_14-307e" w:history="1">
        <w:r w:rsidR="00C72C48" w:rsidRPr="001075C2">
          <w:rPr>
            <w:rStyle w:val="Hyperlink"/>
            <w:rFonts w:ascii="Poppins" w:hAnsi="Poppins" w:cs="Poppins"/>
            <w:sz w:val="24"/>
            <w:szCs w:val="24"/>
          </w:rPr>
          <w:t xml:space="preserve">CGS </w:t>
        </w:r>
        <w:r w:rsidR="009D1413" w:rsidRPr="001075C2">
          <w:rPr>
            <w:rStyle w:val="Hyperlink"/>
            <w:rFonts w:ascii="Poppins" w:hAnsi="Poppins" w:cs="Poppins"/>
            <w:sz w:val="24"/>
            <w:szCs w:val="24"/>
          </w:rPr>
          <w:t xml:space="preserve">Section </w:t>
        </w:r>
        <w:r w:rsidR="00886B40" w:rsidRPr="001075C2">
          <w:rPr>
            <w:rStyle w:val="Hyperlink"/>
            <w:rFonts w:ascii="Poppins" w:hAnsi="Poppins" w:cs="Poppins"/>
            <w:sz w:val="24"/>
            <w:szCs w:val="24"/>
          </w:rPr>
          <w:t>14-307</w:t>
        </w:r>
        <w:r w:rsidR="00105FAD" w:rsidRPr="001075C2">
          <w:rPr>
            <w:rStyle w:val="Hyperlink"/>
            <w:rFonts w:ascii="Poppins" w:hAnsi="Poppins" w:cs="Poppins"/>
            <w:sz w:val="24"/>
            <w:szCs w:val="24"/>
          </w:rPr>
          <w:t>e</w:t>
        </w:r>
      </w:hyperlink>
      <w:r w:rsidR="009D1413" w:rsidRPr="001075C2">
        <w:rPr>
          <w:rFonts w:ascii="Poppins" w:hAnsi="Poppins" w:cs="Poppins"/>
          <w:sz w:val="24"/>
          <w:szCs w:val="24"/>
        </w:rPr>
        <w:t>.</w:t>
      </w:r>
      <w:r w:rsidR="094078F4" w:rsidRPr="001075C2">
        <w:rPr>
          <w:rFonts w:ascii="Poppins" w:hAnsi="Poppins" w:cs="Poppins"/>
          <w:sz w:val="24"/>
          <w:szCs w:val="24"/>
        </w:rPr>
        <w:t xml:space="preserve"> </w:t>
      </w:r>
    </w:p>
    <w:p w14:paraId="27CD8B54" w14:textId="6CDAA68E" w:rsidR="00EA1A92" w:rsidRPr="001075C2" w:rsidRDefault="740D81F9" w:rsidP="00AD26BF">
      <w:pPr>
        <w:pStyle w:val="ListParagraph"/>
        <w:numPr>
          <w:ilvl w:val="0"/>
          <w:numId w:val="13"/>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A copy of </w:t>
      </w:r>
      <w:r w:rsidR="17AF09CA" w:rsidRPr="001075C2">
        <w:rPr>
          <w:rFonts w:ascii="Poppins" w:hAnsi="Poppins" w:cs="Poppins"/>
          <w:sz w:val="24"/>
          <w:szCs w:val="24"/>
        </w:rPr>
        <w:t xml:space="preserve">minutes of the meeting </w:t>
      </w:r>
      <w:r w:rsidR="005F1A98" w:rsidRPr="001075C2">
        <w:rPr>
          <w:rFonts w:ascii="Poppins" w:hAnsi="Poppins" w:cs="Poppins"/>
          <w:sz w:val="24"/>
          <w:szCs w:val="24"/>
        </w:rPr>
        <w:t xml:space="preserve">at </w:t>
      </w:r>
      <w:r w:rsidR="17AF09CA" w:rsidRPr="001075C2">
        <w:rPr>
          <w:rFonts w:ascii="Poppins" w:hAnsi="Poppins" w:cs="Poppins"/>
          <w:sz w:val="24"/>
          <w:szCs w:val="24"/>
        </w:rPr>
        <w:t xml:space="preserve">which the </w:t>
      </w:r>
      <w:r w:rsidR="5F55B663" w:rsidRPr="001075C2">
        <w:rPr>
          <w:rFonts w:ascii="Poppins" w:hAnsi="Poppins" w:cs="Poppins"/>
          <w:sz w:val="24"/>
          <w:szCs w:val="24"/>
        </w:rPr>
        <w:t>municipality's</w:t>
      </w:r>
      <w:r w:rsidR="17AF09CA" w:rsidRPr="001075C2">
        <w:rPr>
          <w:rFonts w:ascii="Poppins" w:hAnsi="Poppins" w:cs="Poppins"/>
          <w:sz w:val="24"/>
          <w:szCs w:val="24"/>
        </w:rPr>
        <w:t xml:space="preserve"> legislative body or board of selectman voted to approve the ATES</w:t>
      </w:r>
      <w:r w:rsidR="7B81815B" w:rsidRPr="001075C2">
        <w:rPr>
          <w:rFonts w:ascii="Poppins" w:hAnsi="Poppins" w:cs="Poppins"/>
          <w:sz w:val="24"/>
          <w:szCs w:val="24"/>
        </w:rPr>
        <w:t xml:space="preserve">D plan </w:t>
      </w:r>
      <w:r w:rsidR="314D1A36" w:rsidRPr="001075C2">
        <w:rPr>
          <w:rFonts w:ascii="Poppins" w:hAnsi="Poppins" w:cs="Poppins"/>
          <w:sz w:val="24"/>
          <w:szCs w:val="24"/>
        </w:rPr>
        <w:t xml:space="preserve">as required by </w:t>
      </w:r>
      <w:hyperlink r:id="rId41" w:anchor="sec_14-307e" w:history="1">
        <w:r w:rsidR="007D5AB3" w:rsidRPr="001075C2">
          <w:rPr>
            <w:rStyle w:val="Hyperlink"/>
            <w:rFonts w:ascii="Poppins" w:hAnsi="Poppins" w:cs="Poppins"/>
            <w:sz w:val="24"/>
            <w:szCs w:val="24"/>
          </w:rPr>
          <w:t xml:space="preserve">CGS </w:t>
        </w:r>
        <w:r w:rsidR="314D1A36" w:rsidRPr="001075C2">
          <w:rPr>
            <w:rStyle w:val="Hyperlink"/>
            <w:rFonts w:ascii="Poppins" w:hAnsi="Poppins" w:cs="Poppins"/>
            <w:sz w:val="24"/>
            <w:szCs w:val="24"/>
          </w:rPr>
          <w:t xml:space="preserve">Section </w:t>
        </w:r>
        <w:r w:rsidR="0028354F" w:rsidRPr="001075C2">
          <w:rPr>
            <w:rStyle w:val="Hyperlink"/>
            <w:rFonts w:ascii="Poppins" w:hAnsi="Poppins" w:cs="Poppins"/>
            <w:sz w:val="24"/>
            <w:szCs w:val="24"/>
          </w:rPr>
          <w:t>14-307e</w:t>
        </w:r>
      </w:hyperlink>
      <w:r w:rsidR="314D1A36" w:rsidRPr="001075C2">
        <w:rPr>
          <w:rFonts w:ascii="Poppins" w:hAnsi="Poppins" w:cs="Poppins"/>
          <w:sz w:val="24"/>
          <w:szCs w:val="24"/>
        </w:rPr>
        <w:t xml:space="preserve">. </w:t>
      </w:r>
    </w:p>
    <w:p w14:paraId="4C83353E" w14:textId="1987C253" w:rsidR="00EA1A92" w:rsidRPr="001075C2" w:rsidRDefault="09B42C46" w:rsidP="00AD26BF">
      <w:pPr>
        <w:pStyle w:val="ListParagraph"/>
        <w:numPr>
          <w:ilvl w:val="0"/>
          <w:numId w:val="13"/>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A copy of the </w:t>
      </w:r>
      <w:r w:rsidR="7E46DBB3" w:rsidRPr="001075C2">
        <w:rPr>
          <w:rFonts w:ascii="Poppins" w:hAnsi="Poppins" w:cs="Poppins"/>
          <w:sz w:val="24"/>
          <w:szCs w:val="24"/>
        </w:rPr>
        <w:t>municipality’s Comprehensive</w:t>
      </w:r>
      <w:r w:rsidRPr="001075C2">
        <w:rPr>
          <w:rFonts w:ascii="Poppins" w:hAnsi="Poppins" w:cs="Poppins"/>
          <w:sz w:val="24"/>
          <w:szCs w:val="24"/>
        </w:rPr>
        <w:t xml:space="preserve"> Safety Action Plan (CSAP)</w:t>
      </w:r>
      <w:r w:rsidR="011F6574" w:rsidRPr="001075C2">
        <w:rPr>
          <w:rFonts w:ascii="Poppins" w:hAnsi="Poppins" w:cs="Poppins"/>
          <w:sz w:val="24"/>
          <w:szCs w:val="24"/>
        </w:rPr>
        <w:t xml:space="preserve">, required </w:t>
      </w:r>
      <w:r w:rsidR="5E8B1BD3" w:rsidRPr="001075C2">
        <w:rPr>
          <w:rFonts w:ascii="Poppins" w:hAnsi="Poppins" w:cs="Poppins"/>
          <w:sz w:val="24"/>
          <w:szCs w:val="24"/>
        </w:rPr>
        <w:t xml:space="preserve">by </w:t>
      </w:r>
      <w:hyperlink r:id="rId42" w:anchor="sec_14-307c" w:history="1">
        <w:r w:rsidR="007D5AB3" w:rsidRPr="001075C2">
          <w:rPr>
            <w:rStyle w:val="Hyperlink"/>
            <w:rFonts w:ascii="Poppins" w:hAnsi="Poppins" w:cs="Poppins"/>
            <w:sz w:val="24"/>
            <w:szCs w:val="24"/>
          </w:rPr>
          <w:t xml:space="preserve">CGS </w:t>
        </w:r>
        <w:r w:rsidR="00C45F63" w:rsidRPr="001075C2">
          <w:rPr>
            <w:rStyle w:val="Hyperlink"/>
            <w:rFonts w:ascii="Poppins" w:hAnsi="Poppins" w:cs="Poppins"/>
            <w:sz w:val="24"/>
            <w:szCs w:val="24"/>
          </w:rPr>
          <w:t>Section 14-307c</w:t>
        </w:r>
      </w:hyperlink>
      <w:r w:rsidR="3AB1EE0C" w:rsidRPr="001075C2">
        <w:rPr>
          <w:rFonts w:ascii="Poppins" w:hAnsi="Poppins" w:cs="Poppins"/>
          <w:sz w:val="24"/>
          <w:szCs w:val="24"/>
        </w:rPr>
        <w:t>.</w:t>
      </w:r>
      <w:r w:rsidR="00B533B8">
        <w:rPr>
          <w:rFonts w:ascii="Poppins" w:hAnsi="Poppins" w:cs="Poppins"/>
          <w:sz w:val="24"/>
          <w:szCs w:val="24"/>
        </w:rPr>
        <w:t xml:space="preserve"> </w:t>
      </w:r>
      <w:r w:rsidR="00122508" w:rsidRPr="001075C2">
        <w:rPr>
          <w:rFonts w:ascii="Poppins" w:hAnsi="Poppins" w:cs="Poppins"/>
          <w:sz w:val="24"/>
          <w:szCs w:val="24"/>
        </w:rPr>
        <w:t xml:space="preserve">Per the </w:t>
      </w:r>
      <w:r w:rsidR="009C47EA" w:rsidRPr="001075C2">
        <w:rPr>
          <w:rFonts w:ascii="Poppins" w:hAnsi="Poppins" w:cs="Poppins"/>
          <w:sz w:val="24"/>
          <w:szCs w:val="24"/>
        </w:rPr>
        <w:t>Statutes</w:t>
      </w:r>
      <w:r w:rsidR="00122508" w:rsidRPr="001075C2">
        <w:rPr>
          <w:rFonts w:ascii="Poppins" w:hAnsi="Poppins" w:cs="Poppins"/>
          <w:sz w:val="24"/>
          <w:szCs w:val="24"/>
        </w:rPr>
        <w:t xml:space="preserve">, the </w:t>
      </w:r>
      <w:r w:rsidR="63941E3C" w:rsidRPr="001075C2">
        <w:rPr>
          <w:rFonts w:ascii="Poppins" w:hAnsi="Poppins" w:cs="Poppins"/>
          <w:sz w:val="24"/>
          <w:szCs w:val="24"/>
        </w:rPr>
        <w:t xml:space="preserve">plan must </w:t>
      </w:r>
      <w:r w:rsidR="60A9D7FB" w:rsidRPr="001075C2">
        <w:rPr>
          <w:rFonts w:ascii="Poppins" w:hAnsi="Poppins" w:cs="Poppins"/>
          <w:sz w:val="24"/>
          <w:szCs w:val="24"/>
        </w:rPr>
        <w:t>“</w:t>
      </w:r>
      <w:r w:rsidR="5211EDF0" w:rsidRPr="001075C2">
        <w:rPr>
          <w:rFonts w:ascii="Poppins" w:hAnsi="Poppins" w:cs="Poppins"/>
          <w:sz w:val="24"/>
          <w:szCs w:val="24"/>
        </w:rPr>
        <w:t>ensure</w:t>
      </w:r>
      <w:r w:rsidRPr="001075C2">
        <w:rPr>
          <w:rFonts w:ascii="Poppins" w:hAnsi="Poppins" w:cs="Poppins"/>
          <w:sz w:val="24"/>
          <w:szCs w:val="24"/>
        </w:rPr>
        <w:t xml:space="preserve"> that the streets located in the municipality safely and conveniently serve road users of all ages and abilities, including pedestrians, transit users, bicyclists, persons using wheelchairs or other assistive device and motor vehicle operators.</w:t>
      </w:r>
      <w:r w:rsidR="399354E0" w:rsidRPr="001075C2">
        <w:rPr>
          <w:rFonts w:ascii="Poppins" w:hAnsi="Poppins" w:cs="Poppins"/>
          <w:sz w:val="24"/>
          <w:szCs w:val="24"/>
        </w:rPr>
        <w:t>”</w:t>
      </w:r>
      <w:r w:rsidR="00B533B8">
        <w:rPr>
          <w:rFonts w:ascii="Poppins" w:hAnsi="Poppins" w:cs="Poppins"/>
          <w:sz w:val="24"/>
          <w:szCs w:val="24"/>
        </w:rPr>
        <w:t xml:space="preserve"> </w:t>
      </w:r>
      <w:r w:rsidR="55BAF5CD" w:rsidRPr="001075C2">
        <w:rPr>
          <w:rFonts w:ascii="Poppins" w:hAnsi="Poppins" w:cs="Poppins"/>
          <w:sz w:val="24"/>
          <w:szCs w:val="24"/>
        </w:rPr>
        <w:t xml:space="preserve">CTDOT will also accept the following as a CSAP, provided it satisfies the </w:t>
      </w:r>
      <w:r w:rsidR="00122508" w:rsidRPr="001075C2">
        <w:rPr>
          <w:rFonts w:ascii="Poppins" w:hAnsi="Poppins" w:cs="Poppins"/>
          <w:sz w:val="24"/>
          <w:szCs w:val="24"/>
        </w:rPr>
        <w:t xml:space="preserve">requirements </w:t>
      </w:r>
      <w:r w:rsidR="3A4969A1" w:rsidRPr="001075C2">
        <w:rPr>
          <w:rFonts w:ascii="Poppins" w:hAnsi="Poppins" w:cs="Poppins"/>
          <w:sz w:val="24"/>
          <w:szCs w:val="24"/>
        </w:rPr>
        <w:t>as quoted above:</w:t>
      </w:r>
    </w:p>
    <w:p w14:paraId="7FAF344D" w14:textId="428449BD" w:rsidR="09B42C46" w:rsidRPr="001075C2" w:rsidRDefault="09B42C46" w:rsidP="00AD26BF">
      <w:pPr>
        <w:pStyle w:val="ListParagraph"/>
        <w:numPr>
          <w:ilvl w:val="0"/>
          <w:numId w:val="12"/>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The section in the Regional Transportation Safety Plan, which </w:t>
      </w:r>
      <w:r w:rsidR="00FC19DD" w:rsidRPr="001075C2">
        <w:rPr>
          <w:rFonts w:ascii="Poppins" w:hAnsi="Poppins" w:cs="Poppins"/>
          <w:sz w:val="24"/>
          <w:szCs w:val="24"/>
        </w:rPr>
        <w:t xml:space="preserve">was </w:t>
      </w:r>
      <w:r w:rsidRPr="001075C2">
        <w:rPr>
          <w:rFonts w:ascii="Poppins" w:hAnsi="Poppins" w:cs="Poppins"/>
          <w:sz w:val="24"/>
          <w:szCs w:val="24"/>
        </w:rPr>
        <w:t xml:space="preserve">prepared for all nine </w:t>
      </w:r>
      <w:hyperlink r:id="rId43">
        <w:r w:rsidRPr="001075C2">
          <w:rPr>
            <w:rStyle w:val="Hyperlink"/>
            <w:rFonts w:ascii="Poppins" w:hAnsi="Poppins" w:cs="Poppins"/>
            <w:sz w:val="24"/>
            <w:szCs w:val="24"/>
          </w:rPr>
          <w:t>Council of Governments</w:t>
        </w:r>
      </w:hyperlink>
      <w:r w:rsidRPr="001075C2">
        <w:rPr>
          <w:rFonts w:ascii="Poppins" w:hAnsi="Poppins" w:cs="Poppins"/>
          <w:sz w:val="24"/>
          <w:szCs w:val="24"/>
        </w:rPr>
        <w:t>, that is specific to the municipality</w:t>
      </w:r>
      <w:r w:rsidR="00EA1A92" w:rsidRPr="001075C2">
        <w:rPr>
          <w:rFonts w:ascii="Poppins" w:hAnsi="Poppins" w:cs="Poppins"/>
          <w:sz w:val="24"/>
          <w:szCs w:val="24"/>
        </w:rPr>
        <w:t>.</w:t>
      </w:r>
    </w:p>
    <w:p w14:paraId="682B51F9" w14:textId="1B4F8131" w:rsidR="00684751" w:rsidRPr="001075C2" w:rsidRDefault="09B42C46" w:rsidP="00AD26BF">
      <w:pPr>
        <w:pStyle w:val="ListParagraph"/>
        <w:numPr>
          <w:ilvl w:val="0"/>
          <w:numId w:val="12"/>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A municipality’s </w:t>
      </w:r>
      <w:hyperlink r:id="rId44">
        <w:r w:rsidRPr="001075C2">
          <w:rPr>
            <w:rStyle w:val="Hyperlink"/>
            <w:rFonts w:ascii="Poppins" w:hAnsi="Poppins" w:cs="Poppins"/>
            <w:sz w:val="24"/>
            <w:szCs w:val="24"/>
          </w:rPr>
          <w:t>Vision Zero Action Plan</w:t>
        </w:r>
      </w:hyperlink>
      <w:r w:rsidR="00EA1A92" w:rsidRPr="001075C2">
        <w:rPr>
          <w:rStyle w:val="Hyperlink"/>
          <w:rFonts w:ascii="Poppins" w:hAnsi="Poppins" w:cs="Poppins"/>
          <w:sz w:val="24"/>
          <w:szCs w:val="24"/>
        </w:rPr>
        <w:t>.</w:t>
      </w:r>
    </w:p>
    <w:p w14:paraId="03F61C93" w14:textId="2BBD4D53" w:rsidR="169E3722" w:rsidRPr="001075C2" w:rsidRDefault="00FD260C" w:rsidP="001075C2">
      <w:pPr>
        <w:pStyle w:val="Heading1"/>
      </w:pPr>
      <w:r w:rsidRPr="001075C2">
        <w:rPr>
          <w:sz w:val="24"/>
          <w:szCs w:val="24"/>
        </w:rPr>
        <w:br w:type="page"/>
      </w:r>
      <w:bookmarkStart w:id="12" w:name="_Toc189210614"/>
      <w:r w:rsidR="00CB3B1D" w:rsidRPr="001075C2">
        <w:lastRenderedPageBreak/>
        <w:t xml:space="preserve">3. </w:t>
      </w:r>
      <w:r w:rsidR="00254A01" w:rsidRPr="001075C2">
        <w:t>SUBMISSION AND APPROVAL</w:t>
      </w:r>
      <w:bookmarkEnd w:id="12"/>
    </w:p>
    <w:p w14:paraId="0AA9C7B0" w14:textId="362FC480" w:rsidR="169E3722" w:rsidRPr="001075C2" w:rsidRDefault="00BF5BC3" w:rsidP="001075C2">
      <w:pPr>
        <w:pStyle w:val="Heading2"/>
      </w:pPr>
      <w:bookmarkStart w:id="13" w:name="_Toc189210615"/>
      <w:r w:rsidRPr="001075C2">
        <w:t>3</w:t>
      </w:r>
      <w:r w:rsidR="00254A01" w:rsidRPr="001075C2">
        <w:t>.1</w:t>
      </w:r>
      <w:r w:rsidR="047881A2" w:rsidRPr="001075C2">
        <w:t>.</w:t>
      </w:r>
      <w:r w:rsidR="00254A01" w:rsidRPr="001075C2">
        <w:t xml:space="preserve"> SUBMISSON</w:t>
      </w:r>
      <w:bookmarkEnd w:id="13"/>
    </w:p>
    <w:p w14:paraId="2D69EBF8" w14:textId="4C0A0FE7" w:rsidR="169E3722" w:rsidRPr="001075C2" w:rsidRDefault="44A2327A" w:rsidP="00AD26BF">
      <w:pPr>
        <w:spacing w:before="240" w:after="240" w:line="240" w:lineRule="auto"/>
        <w:rPr>
          <w:rFonts w:ascii="Poppins" w:hAnsi="Poppins" w:cs="Poppins"/>
          <w:sz w:val="24"/>
          <w:szCs w:val="24"/>
        </w:rPr>
      </w:pPr>
      <w:r w:rsidRPr="001075C2">
        <w:rPr>
          <w:rFonts w:ascii="Poppins" w:hAnsi="Poppins" w:cs="Poppins"/>
          <w:sz w:val="24"/>
          <w:szCs w:val="24"/>
        </w:rPr>
        <w:t>A</w:t>
      </w:r>
      <w:r w:rsidR="24735794" w:rsidRPr="001075C2">
        <w:rPr>
          <w:rFonts w:ascii="Poppins" w:hAnsi="Poppins" w:cs="Poppins"/>
          <w:sz w:val="24"/>
          <w:szCs w:val="24"/>
        </w:rPr>
        <w:t xml:space="preserve">ll </w:t>
      </w:r>
      <w:r w:rsidR="4A818412" w:rsidRPr="001075C2">
        <w:rPr>
          <w:rFonts w:ascii="Poppins" w:hAnsi="Poppins" w:cs="Poppins"/>
          <w:sz w:val="24"/>
          <w:szCs w:val="24"/>
        </w:rPr>
        <w:t xml:space="preserve">ATESD </w:t>
      </w:r>
      <w:r w:rsidR="319A2F96" w:rsidRPr="001075C2">
        <w:rPr>
          <w:rFonts w:ascii="Poppins" w:hAnsi="Poppins" w:cs="Poppins"/>
          <w:sz w:val="24"/>
          <w:szCs w:val="24"/>
        </w:rPr>
        <w:t>p</w:t>
      </w:r>
      <w:r w:rsidR="0F8A5048" w:rsidRPr="001075C2">
        <w:rPr>
          <w:rFonts w:ascii="Poppins" w:hAnsi="Poppins" w:cs="Poppins"/>
          <w:sz w:val="24"/>
          <w:szCs w:val="24"/>
        </w:rPr>
        <w:t>lan</w:t>
      </w:r>
      <w:r w:rsidR="24735794" w:rsidRPr="001075C2">
        <w:rPr>
          <w:rFonts w:ascii="Poppins" w:hAnsi="Poppins" w:cs="Poppins"/>
          <w:sz w:val="24"/>
          <w:szCs w:val="24"/>
        </w:rPr>
        <w:t>s</w:t>
      </w:r>
      <w:r w:rsidR="286AE517" w:rsidRPr="001075C2">
        <w:rPr>
          <w:rFonts w:ascii="Poppins" w:hAnsi="Poppins" w:cs="Poppins"/>
          <w:sz w:val="24"/>
          <w:szCs w:val="24"/>
        </w:rPr>
        <w:t xml:space="preserve"> </w:t>
      </w:r>
      <w:r w:rsidR="24735794" w:rsidRPr="001075C2">
        <w:rPr>
          <w:rFonts w:ascii="Poppins" w:hAnsi="Poppins" w:cs="Poppins"/>
          <w:sz w:val="24"/>
          <w:szCs w:val="24"/>
        </w:rPr>
        <w:t xml:space="preserve">(original </w:t>
      </w:r>
      <w:r w:rsidR="4BD6E2C5" w:rsidRPr="001075C2">
        <w:rPr>
          <w:rFonts w:ascii="Poppins" w:hAnsi="Poppins" w:cs="Poppins"/>
          <w:sz w:val="24"/>
          <w:szCs w:val="24"/>
        </w:rPr>
        <w:t xml:space="preserve">or </w:t>
      </w:r>
      <w:r w:rsidR="3C454908" w:rsidRPr="001075C2">
        <w:rPr>
          <w:rFonts w:ascii="Poppins" w:hAnsi="Poppins" w:cs="Poppins"/>
          <w:sz w:val="24"/>
          <w:szCs w:val="24"/>
        </w:rPr>
        <w:t>revised</w:t>
      </w:r>
      <w:r w:rsidR="4BD6E2C5" w:rsidRPr="001075C2">
        <w:rPr>
          <w:rFonts w:ascii="Poppins" w:hAnsi="Poppins" w:cs="Poppins"/>
          <w:sz w:val="24"/>
          <w:szCs w:val="24"/>
        </w:rPr>
        <w:t>)</w:t>
      </w:r>
      <w:r w:rsidR="03251DBB" w:rsidRPr="001075C2">
        <w:rPr>
          <w:rFonts w:ascii="Poppins" w:hAnsi="Poppins" w:cs="Poppins"/>
          <w:sz w:val="24"/>
          <w:szCs w:val="24"/>
        </w:rPr>
        <w:t xml:space="preserve"> </w:t>
      </w:r>
      <w:r w:rsidR="286AE517" w:rsidRPr="001075C2">
        <w:rPr>
          <w:rFonts w:ascii="Poppins" w:hAnsi="Poppins" w:cs="Poppins"/>
          <w:sz w:val="24"/>
          <w:szCs w:val="24"/>
        </w:rPr>
        <w:t xml:space="preserve">must be submitted </w:t>
      </w:r>
      <w:r w:rsidR="0011118D" w:rsidRPr="001075C2">
        <w:rPr>
          <w:rFonts w:ascii="Poppins" w:hAnsi="Poppins" w:cs="Poppins"/>
          <w:sz w:val="24"/>
          <w:szCs w:val="24"/>
        </w:rPr>
        <w:t xml:space="preserve">electronically </w:t>
      </w:r>
      <w:r w:rsidR="5F8A46A4" w:rsidRPr="001075C2">
        <w:rPr>
          <w:rFonts w:ascii="Poppins" w:hAnsi="Poppins" w:cs="Poppins"/>
          <w:sz w:val="24"/>
          <w:szCs w:val="24"/>
        </w:rPr>
        <w:t xml:space="preserve">by the municipality </w:t>
      </w:r>
      <w:r w:rsidR="286AE517" w:rsidRPr="001075C2">
        <w:rPr>
          <w:rFonts w:ascii="Poppins" w:hAnsi="Poppins" w:cs="Poppins"/>
          <w:sz w:val="24"/>
          <w:szCs w:val="24"/>
        </w:rPr>
        <w:t xml:space="preserve">to </w:t>
      </w:r>
      <w:hyperlink r:id="rId45" w:history="1">
        <w:r w:rsidR="39042DF8" w:rsidRPr="001075C2">
          <w:rPr>
            <w:rStyle w:val="Hyperlink"/>
            <w:rFonts w:ascii="Poppins" w:hAnsi="Poppins" w:cs="Poppins"/>
            <w:sz w:val="24"/>
            <w:szCs w:val="24"/>
          </w:rPr>
          <w:t xml:space="preserve">CTDOT’s </w:t>
        </w:r>
        <w:r w:rsidR="286AE517" w:rsidRPr="001075C2">
          <w:rPr>
            <w:rStyle w:val="Hyperlink"/>
            <w:rFonts w:ascii="Poppins" w:hAnsi="Poppins" w:cs="Poppins"/>
            <w:sz w:val="24"/>
            <w:szCs w:val="24"/>
          </w:rPr>
          <w:t xml:space="preserve">Office of the State Traffic </w:t>
        </w:r>
        <w:r w:rsidR="2AEEF7E8" w:rsidRPr="001075C2">
          <w:rPr>
            <w:rStyle w:val="Hyperlink"/>
            <w:rFonts w:ascii="Poppins" w:hAnsi="Poppins" w:cs="Poppins"/>
            <w:sz w:val="24"/>
            <w:szCs w:val="24"/>
          </w:rPr>
          <w:t xml:space="preserve">Administration </w:t>
        </w:r>
        <w:r w:rsidR="4F92384A" w:rsidRPr="001075C2">
          <w:rPr>
            <w:rStyle w:val="Hyperlink"/>
            <w:rFonts w:ascii="Poppins" w:hAnsi="Poppins" w:cs="Poppins"/>
            <w:sz w:val="24"/>
            <w:szCs w:val="24"/>
          </w:rPr>
          <w:t>(OSTA)</w:t>
        </w:r>
      </w:hyperlink>
      <w:r w:rsidR="4F92384A" w:rsidRPr="001075C2">
        <w:rPr>
          <w:rFonts w:ascii="Poppins" w:hAnsi="Poppins" w:cs="Poppins"/>
          <w:sz w:val="24"/>
          <w:szCs w:val="24"/>
        </w:rPr>
        <w:t xml:space="preserve"> </w:t>
      </w:r>
      <w:r w:rsidR="286AE517" w:rsidRPr="001075C2">
        <w:rPr>
          <w:rFonts w:ascii="Poppins" w:hAnsi="Poppins" w:cs="Poppins"/>
          <w:sz w:val="24"/>
          <w:szCs w:val="24"/>
        </w:rPr>
        <w:t xml:space="preserve">via email </w:t>
      </w:r>
      <w:r w:rsidR="0874A44C" w:rsidRPr="001075C2">
        <w:rPr>
          <w:rFonts w:ascii="Poppins" w:hAnsi="Poppins" w:cs="Poppins"/>
          <w:sz w:val="24"/>
          <w:szCs w:val="24"/>
        </w:rPr>
        <w:t xml:space="preserve">at </w:t>
      </w:r>
      <w:hyperlink r:id="rId46">
        <w:r w:rsidR="7539FBF4" w:rsidRPr="001075C2">
          <w:rPr>
            <w:rStyle w:val="Hyperlink"/>
            <w:rFonts w:ascii="Poppins" w:hAnsi="Poppins" w:cs="Poppins"/>
            <w:sz w:val="24"/>
            <w:szCs w:val="24"/>
          </w:rPr>
          <w:t>DOT.OSTA@ct.gov</w:t>
        </w:r>
      </w:hyperlink>
      <w:r w:rsidR="7539FBF4" w:rsidRPr="001075C2">
        <w:rPr>
          <w:rFonts w:ascii="Poppins" w:hAnsi="Poppins" w:cs="Poppins"/>
          <w:sz w:val="24"/>
          <w:szCs w:val="24"/>
        </w:rPr>
        <w:t>.</w:t>
      </w:r>
      <w:r w:rsidR="28145F3F" w:rsidRPr="001075C2">
        <w:rPr>
          <w:rFonts w:ascii="Poppins" w:hAnsi="Poppins" w:cs="Poppins"/>
          <w:sz w:val="24"/>
          <w:szCs w:val="24"/>
        </w:rPr>
        <w:t xml:space="preserve"> </w:t>
      </w:r>
      <w:r w:rsidR="006C7C8E" w:rsidRPr="001075C2">
        <w:rPr>
          <w:rFonts w:ascii="Poppins" w:hAnsi="Poppins" w:cs="Poppins"/>
          <w:sz w:val="24"/>
          <w:szCs w:val="24"/>
        </w:rPr>
        <w:t xml:space="preserve">The OSTA will send an email confirmation acknowledging receipt of </w:t>
      </w:r>
      <w:r w:rsidR="205AD3DC" w:rsidRPr="001075C2">
        <w:rPr>
          <w:rFonts w:ascii="Poppins" w:hAnsi="Poppins" w:cs="Poppins"/>
          <w:sz w:val="24"/>
          <w:szCs w:val="24"/>
        </w:rPr>
        <w:t>the ATESD</w:t>
      </w:r>
      <w:r w:rsidR="006C7C8E" w:rsidRPr="001075C2">
        <w:rPr>
          <w:rFonts w:ascii="Poppins" w:hAnsi="Poppins" w:cs="Poppins"/>
          <w:sz w:val="24"/>
          <w:szCs w:val="24"/>
        </w:rPr>
        <w:t xml:space="preserve"> </w:t>
      </w:r>
      <w:r w:rsidR="0EA9706F" w:rsidRPr="001075C2">
        <w:rPr>
          <w:rFonts w:ascii="Poppins" w:hAnsi="Poppins" w:cs="Poppins"/>
          <w:sz w:val="24"/>
          <w:szCs w:val="24"/>
        </w:rPr>
        <w:t>p</w:t>
      </w:r>
      <w:r w:rsidR="006C7C8E" w:rsidRPr="001075C2">
        <w:rPr>
          <w:rFonts w:ascii="Poppins" w:hAnsi="Poppins" w:cs="Poppins"/>
          <w:sz w:val="24"/>
          <w:szCs w:val="24"/>
        </w:rPr>
        <w:t xml:space="preserve">lan. </w:t>
      </w:r>
    </w:p>
    <w:p w14:paraId="2F7992AC" w14:textId="54373498" w:rsidR="07F347C7" w:rsidRPr="001075C2" w:rsidRDefault="00BF5BC3" w:rsidP="001075C2">
      <w:pPr>
        <w:pStyle w:val="Heading2"/>
      </w:pPr>
      <w:bookmarkStart w:id="14" w:name="_Toc189210616"/>
      <w:r w:rsidRPr="001075C2">
        <w:t>3</w:t>
      </w:r>
      <w:r w:rsidR="03B8CF41" w:rsidRPr="001075C2">
        <w:t xml:space="preserve">.2. </w:t>
      </w:r>
      <w:r w:rsidR="008A42FB" w:rsidRPr="001075C2">
        <w:t>R</w:t>
      </w:r>
      <w:r w:rsidR="4DC58706" w:rsidRPr="001075C2">
        <w:t>EVIEW AND APPROVAL PROCESS</w:t>
      </w:r>
      <w:bookmarkEnd w:id="14"/>
    </w:p>
    <w:p w14:paraId="4B593370" w14:textId="299EAFD7" w:rsidR="00EE7433" w:rsidRPr="001075C2" w:rsidRDefault="7890C97B" w:rsidP="00927101">
      <w:pPr>
        <w:rPr>
          <w:rFonts w:ascii="Poppins" w:hAnsi="Poppins" w:cs="Poppins"/>
          <w:b/>
          <w:bCs/>
          <w:sz w:val="24"/>
          <w:szCs w:val="24"/>
        </w:rPr>
      </w:pPr>
      <w:r w:rsidRPr="001075C2">
        <w:rPr>
          <w:rFonts w:ascii="Poppins" w:hAnsi="Poppins" w:cs="Poppins"/>
          <w:b/>
          <w:bCs/>
          <w:sz w:val="24"/>
          <w:szCs w:val="24"/>
        </w:rPr>
        <w:t>Step 1:</w:t>
      </w:r>
    </w:p>
    <w:p w14:paraId="5ED2F759" w14:textId="10A2DD80" w:rsidR="002B1024" w:rsidRPr="001075C2" w:rsidRDefault="51911C39" w:rsidP="00AD26BF">
      <w:pPr>
        <w:pStyle w:val="CommentText"/>
        <w:spacing w:before="240" w:after="240"/>
        <w:rPr>
          <w:rFonts w:ascii="Poppins" w:hAnsi="Poppins" w:cs="Poppins"/>
          <w:sz w:val="24"/>
          <w:szCs w:val="24"/>
        </w:rPr>
      </w:pPr>
      <w:r w:rsidRPr="001075C2">
        <w:rPr>
          <w:rFonts w:ascii="Poppins" w:hAnsi="Poppins" w:cs="Poppins"/>
          <w:sz w:val="24"/>
          <w:szCs w:val="24"/>
        </w:rPr>
        <w:t>The</w:t>
      </w:r>
      <w:r w:rsidR="512800C8" w:rsidRPr="001075C2">
        <w:rPr>
          <w:rFonts w:ascii="Poppins" w:hAnsi="Poppins" w:cs="Poppins"/>
          <w:sz w:val="24"/>
          <w:szCs w:val="24"/>
        </w:rPr>
        <w:t xml:space="preserve"> OSTA </w:t>
      </w:r>
      <w:r w:rsidRPr="001075C2">
        <w:rPr>
          <w:rFonts w:ascii="Poppins" w:hAnsi="Poppins" w:cs="Poppins"/>
          <w:sz w:val="24"/>
          <w:szCs w:val="24"/>
        </w:rPr>
        <w:t>will determine i</w:t>
      </w:r>
      <w:r w:rsidR="040AC0F3" w:rsidRPr="001075C2">
        <w:rPr>
          <w:rFonts w:ascii="Poppins" w:hAnsi="Poppins" w:cs="Poppins"/>
          <w:sz w:val="24"/>
          <w:szCs w:val="24"/>
        </w:rPr>
        <w:t>f</w:t>
      </w:r>
      <w:r w:rsidRPr="001075C2">
        <w:rPr>
          <w:rFonts w:ascii="Poppins" w:hAnsi="Poppins" w:cs="Poppins"/>
          <w:sz w:val="24"/>
          <w:szCs w:val="24"/>
        </w:rPr>
        <w:t xml:space="preserve"> the </w:t>
      </w:r>
      <w:r w:rsidR="715C408C" w:rsidRPr="001075C2">
        <w:rPr>
          <w:rFonts w:ascii="Poppins" w:hAnsi="Poppins" w:cs="Poppins"/>
          <w:sz w:val="24"/>
          <w:szCs w:val="24"/>
        </w:rPr>
        <w:t xml:space="preserve">submitted </w:t>
      </w:r>
      <w:r w:rsidR="787C0514" w:rsidRPr="001075C2">
        <w:rPr>
          <w:rFonts w:ascii="Poppins" w:hAnsi="Poppins" w:cs="Poppins"/>
          <w:sz w:val="24"/>
          <w:szCs w:val="24"/>
        </w:rPr>
        <w:t xml:space="preserve">ATESD </w:t>
      </w:r>
      <w:r w:rsidR="6F5DE2BF" w:rsidRPr="001075C2">
        <w:rPr>
          <w:rFonts w:ascii="Poppins" w:hAnsi="Poppins" w:cs="Poppins"/>
          <w:sz w:val="24"/>
          <w:szCs w:val="24"/>
        </w:rPr>
        <w:t>p</w:t>
      </w:r>
      <w:r w:rsidR="0F8A5048" w:rsidRPr="001075C2">
        <w:rPr>
          <w:rFonts w:ascii="Poppins" w:hAnsi="Poppins" w:cs="Poppins"/>
          <w:sz w:val="24"/>
          <w:szCs w:val="24"/>
        </w:rPr>
        <w:t>lan</w:t>
      </w:r>
      <w:r w:rsidR="7CEE3A64" w:rsidRPr="001075C2">
        <w:rPr>
          <w:rFonts w:ascii="Poppins" w:hAnsi="Poppins" w:cs="Poppins"/>
          <w:sz w:val="24"/>
          <w:szCs w:val="24"/>
        </w:rPr>
        <w:t xml:space="preserve"> contains the</w:t>
      </w:r>
      <w:r w:rsidR="6100F311" w:rsidRPr="001075C2">
        <w:rPr>
          <w:rFonts w:ascii="Poppins" w:hAnsi="Poppins" w:cs="Poppins"/>
          <w:sz w:val="24"/>
          <w:szCs w:val="24"/>
        </w:rPr>
        <w:t xml:space="preserve"> required elements</w:t>
      </w:r>
      <w:r w:rsidR="7F3846D0" w:rsidRPr="001075C2">
        <w:rPr>
          <w:rFonts w:ascii="Poppins" w:hAnsi="Poppins" w:cs="Poppins"/>
          <w:sz w:val="24"/>
          <w:szCs w:val="24"/>
        </w:rPr>
        <w:t xml:space="preserve"> as described in Sections I &amp; II of this guidance</w:t>
      </w:r>
      <w:r w:rsidR="78E56D7D" w:rsidRPr="001075C2">
        <w:rPr>
          <w:rFonts w:ascii="Poppins" w:hAnsi="Poppins" w:cs="Poppins"/>
          <w:sz w:val="24"/>
          <w:szCs w:val="24"/>
        </w:rPr>
        <w:t>.</w:t>
      </w:r>
      <w:r w:rsidR="00B533B8">
        <w:rPr>
          <w:rFonts w:ascii="Poppins" w:hAnsi="Poppins" w:cs="Poppins"/>
          <w:sz w:val="24"/>
          <w:szCs w:val="24"/>
        </w:rPr>
        <w:t xml:space="preserve"> </w:t>
      </w:r>
      <w:r w:rsidR="2069A635" w:rsidRPr="001075C2">
        <w:rPr>
          <w:rFonts w:ascii="Poppins" w:hAnsi="Poppins" w:cs="Poppins"/>
          <w:sz w:val="24"/>
          <w:szCs w:val="24"/>
        </w:rPr>
        <w:t xml:space="preserve">If the </w:t>
      </w:r>
      <w:r w:rsidR="0A8FE109" w:rsidRPr="001075C2">
        <w:rPr>
          <w:rFonts w:ascii="Poppins" w:hAnsi="Poppins" w:cs="Poppins"/>
          <w:sz w:val="24"/>
          <w:szCs w:val="24"/>
        </w:rPr>
        <w:t xml:space="preserve">submitted </w:t>
      </w:r>
      <w:r w:rsidR="6C27DD6E" w:rsidRPr="001075C2">
        <w:rPr>
          <w:rFonts w:ascii="Poppins" w:hAnsi="Poppins" w:cs="Poppins"/>
          <w:sz w:val="24"/>
          <w:szCs w:val="24"/>
        </w:rPr>
        <w:t xml:space="preserve">ATESD </w:t>
      </w:r>
      <w:r w:rsidR="665AE501" w:rsidRPr="001075C2">
        <w:rPr>
          <w:rFonts w:ascii="Poppins" w:hAnsi="Poppins" w:cs="Poppins"/>
          <w:sz w:val="24"/>
          <w:szCs w:val="24"/>
        </w:rPr>
        <w:t>p</w:t>
      </w:r>
      <w:r w:rsidR="0F8A5048" w:rsidRPr="001075C2">
        <w:rPr>
          <w:rFonts w:ascii="Poppins" w:hAnsi="Poppins" w:cs="Poppins"/>
          <w:sz w:val="24"/>
          <w:szCs w:val="24"/>
        </w:rPr>
        <w:t>lan</w:t>
      </w:r>
      <w:r w:rsidR="2069A635" w:rsidRPr="001075C2">
        <w:rPr>
          <w:rFonts w:ascii="Poppins" w:hAnsi="Poppins" w:cs="Poppins"/>
          <w:sz w:val="24"/>
          <w:szCs w:val="24"/>
        </w:rPr>
        <w:t xml:space="preserve"> is </w:t>
      </w:r>
      <w:r w:rsidR="73700B8E" w:rsidRPr="001075C2">
        <w:rPr>
          <w:rFonts w:ascii="Poppins" w:hAnsi="Poppins" w:cs="Poppins"/>
          <w:sz w:val="24"/>
          <w:szCs w:val="24"/>
        </w:rPr>
        <w:t xml:space="preserve">determined to be </w:t>
      </w:r>
      <w:r w:rsidR="2069A635" w:rsidRPr="001075C2">
        <w:rPr>
          <w:rFonts w:ascii="Poppins" w:hAnsi="Poppins" w:cs="Poppins"/>
          <w:sz w:val="24"/>
          <w:szCs w:val="24"/>
        </w:rPr>
        <w:t xml:space="preserve">incomplete, </w:t>
      </w:r>
      <w:r w:rsidR="627A479B" w:rsidRPr="001075C2">
        <w:rPr>
          <w:rFonts w:ascii="Poppins" w:hAnsi="Poppins" w:cs="Poppins"/>
          <w:sz w:val="24"/>
          <w:szCs w:val="24"/>
        </w:rPr>
        <w:t xml:space="preserve">the </w:t>
      </w:r>
      <w:r w:rsidR="2069A635" w:rsidRPr="001075C2">
        <w:rPr>
          <w:rFonts w:ascii="Poppins" w:hAnsi="Poppins" w:cs="Poppins"/>
          <w:sz w:val="24"/>
          <w:szCs w:val="24"/>
        </w:rPr>
        <w:t>OSTA will notify the municipality</w:t>
      </w:r>
      <w:r w:rsidR="7DEEEB1F" w:rsidRPr="001075C2">
        <w:rPr>
          <w:rFonts w:ascii="Poppins" w:hAnsi="Poppins" w:cs="Poppins"/>
          <w:sz w:val="24"/>
          <w:szCs w:val="24"/>
        </w:rPr>
        <w:t>,</w:t>
      </w:r>
      <w:r w:rsidR="2069A635" w:rsidRPr="001075C2">
        <w:rPr>
          <w:rFonts w:ascii="Poppins" w:hAnsi="Poppins" w:cs="Poppins"/>
          <w:sz w:val="24"/>
          <w:szCs w:val="24"/>
        </w:rPr>
        <w:t xml:space="preserve"> in writing</w:t>
      </w:r>
      <w:r w:rsidR="4CFB2FEB" w:rsidRPr="001075C2">
        <w:rPr>
          <w:rFonts w:ascii="Poppins" w:hAnsi="Poppins" w:cs="Poppins"/>
          <w:sz w:val="24"/>
          <w:szCs w:val="24"/>
        </w:rPr>
        <w:t>,</w:t>
      </w:r>
      <w:r w:rsidR="2069A635" w:rsidRPr="001075C2">
        <w:rPr>
          <w:rFonts w:ascii="Poppins" w:hAnsi="Poppins" w:cs="Poppins"/>
          <w:sz w:val="24"/>
          <w:szCs w:val="24"/>
        </w:rPr>
        <w:t xml:space="preserve"> </w:t>
      </w:r>
      <w:r w:rsidR="040AC0F3" w:rsidRPr="001075C2">
        <w:rPr>
          <w:rFonts w:ascii="Poppins" w:hAnsi="Poppins" w:cs="Poppins"/>
          <w:sz w:val="24"/>
          <w:szCs w:val="24"/>
        </w:rPr>
        <w:t>what</w:t>
      </w:r>
      <w:r w:rsidR="70E8643E" w:rsidRPr="001075C2">
        <w:rPr>
          <w:rFonts w:ascii="Poppins" w:hAnsi="Poppins" w:cs="Poppins"/>
          <w:sz w:val="24"/>
          <w:szCs w:val="24"/>
        </w:rPr>
        <w:t xml:space="preserve"> </w:t>
      </w:r>
      <w:r w:rsidR="5EAADBD1" w:rsidRPr="001075C2">
        <w:rPr>
          <w:rFonts w:ascii="Poppins" w:hAnsi="Poppins" w:cs="Poppins"/>
          <w:sz w:val="24"/>
          <w:szCs w:val="24"/>
        </w:rPr>
        <w:t>elements are</w:t>
      </w:r>
      <w:r w:rsidR="0FC37E19" w:rsidRPr="001075C2">
        <w:rPr>
          <w:rFonts w:ascii="Poppins" w:hAnsi="Poppins" w:cs="Poppins"/>
          <w:sz w:val="24"/>
          <w:szCs w:val="24"/>
        </w:rPr>
        <w:t xml:space="preserve"> missing</w:t>
      </w:r>
      <w:r w:rsidR="00122508" w:rsidRPr="001075C2">
        <w:rPr>
          <w:rFonts w:ascii="Poppins" w:hAnsi="Poppins" w:cs="Poppins"/>
          <w:sz w:val="24"/>
          <w:szCs w:val="24"/>
        </w:rPr>
        <w:t xml:space="preserve"> or incomplete</w:t>
      </w:r>
      <w:r w:rsidR="0FC37E19" w:rsidRPr="001075C2">
        <w:rPr>
          <w:rFonts w:ascii="Poppins" w:hAnsi="Poppins" w:cs="Poppins"/>
          <w:sz w:val="24"/>
          <w:szCs w:val="24"/>
        </w:rPr>
        <w:t xml:space="preserve"> and </w:t>
      </w:r>
      <w:r w:rsidR="56327C74" w:rsidRPr="001075C2">
        <w:rPr>
          <w:rFonts w:ascii="Poppins" w:hAnsi="Poppins" w:cs="Poppins"/>
          <w:sz w:val="24"/>
          <w:szCs w:val="24"/>
        </w:rPr>
        <w:t xml:space="preserve">what </w:t>
      </w:r>
      <w:r w:rsidR="73700B8E" w:rsidRPr="001075C2">
        <w:rPr>
          <w:rFonts w:ascii="Poppins" w:hAnsi="Poppins" w:cs="Poppins"/>
          <w:sz w:val="24"/>
          <w:szCs w:val="24"/>
        </w:rPr>
        <w:t>need</w:t>
      </w:r>
      <w:r w:rsidR="00B2E8E6" w:rsidRPr="001075C2">
        <w:rPr>
          <w:rFonts w:ascii="Poppins" w:hAnsi="Poppins" w:cs="Poppins"/>
          <w:sz w:val="24"/>
          <w:szCs w:val="24"/>
        </w:rPr>
        <w:t>s</w:t>
      </w:r>
      <w:r w:rsidR="73700B8E" w:rsidRPr="001075C2">
        <w:rPr>
          <w:rFonts w:ascii="Poppins" w:hAnsi="Poppins" w:cs="Poppins"/>
          <w:sz w:val="24"/>
          <w:szCs w:val="24"/>
        </w:rPr>
        <w:t xml:space="preserve"> to be submitted.</w:t>
      </w:r>
      <w:r w:rsidR="00B533B8">
        <w:rPr>
          <w:rFonts w:ascii="Poppins" w:hAnsi="Poppins" w:cs="Poppins"/>
          <w:sz w:val="24"/>
          <w:szCs w:val="24"/>
        </w:rPr>
        <w:t xml:space="preserve"> </w:t>
      </w:r>
    </w:p>
    <w:p w14:paraId="30FFB1EB" w14:textId="618606DF" w:rsidR="00E603FF" w:rsidRPr="001075C2" w:rsidRDefault="390911E5" w:rsidP="00E603FF">
      <w:pPr>
        <w:spacing w:before="240" w:after="240" w:line="240" w:lineRule="auto"/>
        <w:rPr>
          <w:rFonts w:ascii="Poppins" w:hAnsi="Poppins" w:cs="Poppins"/>
          <w:sz w:val="24"/>
          <w:szCs w:val="24"/>
        </w:rPr>
      </w:pPr>
      <w:bookmarkStart w:id="15" w:name="_Hlk187913595"/>
      <w:r w:rsidRPr="001075C2">
        <w:rPr>
          <w:rFonts w:ascii="Poppins" w:hAnsi="Poppins" w:cs="Poppins"/>
          <w:b/>
          <w:bCs/>
          <w:sz w:val="24"/>
          <w:szCs w:val="24"/>
        </w:rPr>
        <w:t>Note:</w:t>
      </w:r>
      <w:r w:rsidR="00B533B8">
        <w:rPr>
          <w:rFonts w:ascii="Poppins" w:hAnsi="Poppins" w:cs="Poppins"/>
          <w:sz w:val="24"/>
          <w:szCs w:val="24"/>
        </w:rPr>
        <w:t xml:space="preserve"> </w:t>
      </w:r>
      <w:bookmarkStart w:id="16" w:name="_Hlk189127130"/>
      <w:r w:rsidR="0EF77A59" w:rsidRPr="001075C2">
        <w:rPr>
          <w:rFonts w:ascii="Poppins" w:hAnsi="Poppins" w:cs="Poppins"/>
          <w:sz w:val="24"/>
          <w:szCs w:val="24"/>
        </w:rPr>
        <w:t>T</w:t>
      </w:r>
      <w:r w:rsidRPr="001075C2">
        <w:rPr>
          <w:rFonts w:ascii="Poppins" w:hAnsi="Poppins" w:cs="Poppins"/>
          <w:sz w:val="24"/>
          <w:szCs w:val="24"/>
        </w:rPr>
        <w:t xml:space="preserve">he </w:t>
      </w:r>
      <w:r w:rsidR="20E45008" w:rsidRPr="001075C2">
        <w:rPr>
          <w:rFonts w:ascii="Poppins" w:hAnsi="Poppins" w:cs="Poppins"/>
          <w:sz w:val="24"/>
          <w:szCs w:val="24"/>
        </w:rPr>
        <w:t xml:space="preserve">statutory </w:t>
      </w:r>
      <w:r w:rsidR="503FA619" w:rsidRPr="001075C2">
        <w:rPr>
          <w:rFonts w:ascii="Poppins" w:hAnsi="Poppins" w:cs="Poppins"/>
          <w:sz w:val="24"/>
          <w:szCs w:val="24"/>
        </w:rPr>
        <w:t>60-day</w:t>
      </w:r>
      <w:r w:rsidR="38CE9D35" w:rsidRPr="001075C2">
        <w:rPr>
          <w:rFonts w:ascii="Poppins" w:hAnsi="Poppins" w:cs="Poppins"/>
          <w:sz w:val="24"/>
          <w:szCs w:val="24"/>
        </w:rPr>
        <w:t xml:space="preserve"> review </w:t>
      </w:r>
      <w:r w:rsidR="503FA619" w:rsidRPr="001075C2">
        <w:rPr>
          <w:rFonts w:ascii="Poppins" w:hAnsi="Poppins" w:cs="Poppins"/>
          <w:sz w:val="24"/>
          <w:szCs w:val="24"/>
        </w:rPr>
        <w:t>period</w:t>
      </w:r>
      <w:r w:rsidR="38CE9D35" w:rsidRPr="001075C2">
        <w:rPr>
          <w:rFonts w:ascii="Poppins" w:hAnsi="Poppins" w:cs="Poppins"/>
          <w:sz w:val="24"/>
          <w:szCs w:val="24"/>
        </w:rPr>
        <w:t xml:space="preserve"> does not start until </w:t>
      </w:r>
      <w:r w:rsidR="2D4F5AE2" w:rsidRPr="001075C2">
        <w:rPr>
          <w:rFonts w:ascii="Poppins" w:hAnsi="Poppins" w:cs="Poppins"/>
          <w:sz w:val="24"/>
          <w:szCs w:val="24"/>
        </w:rPr>
        <w:t>the OSTA confirms, in writing, that</w:t>
      </w:r>
      <w:r w:rsidR="1A3A9334" w:rsidRPr="001075C2">
        <w:rPr>
          <w:rFonts w:ascii="Poppins" w:hAnsi="Poppins" w:cs="Poppins"/>
          <w:sz w:val="24"/>
          <w:szCs w:val="24"/>
        </w:rPr>
        <w:t xml:space="preserve"> </w:t>
      </w:r>
      <w:r w:rsidR="73111640" w:rsidRPr="001075C2">
        <w:rPr>
          <w:rFonts w:ascii="Poppins" w:hAnsi="Poppins" w:cs="Poppins"/>
          <w:sz w:val="24"/>
          <w:szCs w:val="24"/>
        </w:rPr>
        <w:t xml:space="preserve">the </w:t>
      </w:r>
      <w:r w:rsidR="534B56CB" w:rsidRPr="001075C2">
        <w:rPr>
          <w:rFonts w:ascii="Poppins" w:hAnsi="Poppins" w:cs="Poppins"/>
          <w:sz w:val="24"/>
          <w:szCs w:val="24"/>
        </w:rPr>
        <w:t>ATESD p</w:t>
      </w:r>
      <w:r w:rsidR="4676C31F" w:rsidRPr="001075C2">
        <w:rPr>
          <w:rFonts w:ascii="Poppins" w:hAnsi="Poppins" w:cs="Poppins"/>
          <w:sz w:val="24"/>
          <w:szCs w:val="24"/>
        </w:rPr>
        <w:t>lan</w:t>
      </w:r>
      <w:r w:rsidR="73111640" w:rsidRPr="001075C2">
        <w:rPr>
          <w:rFonts w:ascii="Poppins" w:hAnsi="Poppins" w:cs="Poppins"/>
          <w:sz w:val="24"/>
          <w:szCs w:val="24"/>
        </w:rPr>
        <w:t xml:space="preserve"> </w:t>
      </w:r>
      <w:r w:rsidR="403DEF09" w:rsidRPr="001075C2">
        <w:rPr>
          <w:rFonts w:ascii="Poppins" w:hAnsi="Poppins" w:cs="Poppins"/>
          <w:sz w:val="24"/>
          <w:szCs w:val="24"/>
        </w:rPr>
        <w:t xml:space="preserve">contains all the </w:t>
      </w:r>
      <w:r w:rsidR="73111640" w:rsidRPr="001075C2">
        <w:rPr>
          <w:rFonts w:ascii="Poppins" w:hAnsi="Poppins" w:cs="Poppins"/>
          <w:sz w:val="24"/>
          <w:szCs w:val="24"/>
        </w:rPr>
        <w:t>required elements</w:t>
      </w:r>
      <w:r w:rsidR="2FEEE002" w:rsidRPr="001075C2">
        <w:rPr>
          <w:rFonts w:ascii="Poppins" w:hAnsi="Poppins" w:cs="Poppins"/>
          <w:sz w:val="24"/>
          <w:szCs w:val="24"/>
        </w:rPr>
        <w:t>.</w:t>
      </w:r>
      <w:r w:rsidR="73111640" w:rsidRPr="001075C2">
        <w:rPr>
          <w:rFonts w:ascii="Poppins" w:hAnsi="Poppins" w:cs="Poppins"/>
          <w:sz w:val="24"/>
          <w:szCs w:val="24"/>
        </w:rPr>
        <w:t xml:space="preserve"> </w:t>
      </w:r>
      <w:bookmarkEnd w:id="16"/>
    </w:p>
    <w:bookmarkEnd w:id="15"/>
    <w:p w14:paraId="4B82E18A" w14:textId="77777777" w:rsidR="00E603FF" w:rsidRPr="001075C2" w:rsidRDefault="00E603FF" w:rsidP="00E603FF">
      <w:pPr>
        <w:rPr>
          <w:rFonts w:ascii="Poppins" w:hAnsi="Poppins" w:cs="Poppins"/>
          <w:sz w:val="24"/>
          <w:szCs w:val="24"/>
        </w:rPr>
      </w:pPr>
    </w:p>
    <w:p w14:paraId="7419CD8E" w14:textId="3B9B2FBB" w:rsidR="00E603FF" w:rsidRPr="001075C2" w:rsidRDefault="00E603FF" w:rsidP="00E603FF">
      <w:pPr>
        <w:rPr>
          <w:rFonts w:ascii="Poppins" w:hAnsi="Poppins" w:cs="Poppins"/>
          <w:b/>
          <w:bCs/>
          <w:sz w:val="24"/>
          <w:szCs w:val="24"/>
        </w:rPr>
      </w:pPr>
      <w:r w:rsidRPr="001075C2">
        <w:rPr>
          <w:rFonts w:ascii="Poppins" w:hAnsi="Poppins" w:cs="Poppins"/>
          <w:b/>
          <w:bCs/>
          <w:sz w:val="24"/>
          <w:szCs w:val="24"/>
        </w:rPr>
        <w:t xml:space="preserve">Step 2: </w:t>
      </w:r>
    </w:p>
    <w:p w14:paraId="32A7617E" w14:textId="57A02829" w:rsidR="00F03931" w:rsidRPr="001075C2" w:rsidRDefault="3F570EA3" w:rsidP="005E2BDF">
      <w:pPr>
        <w:spacing w:before="240" w:after="240" w:line="240" w:lineRule="auto"/>
        <w:rPr>
          <w:rFonts w:ascii="Poppins" w:hAnsi="Poppins" w:cs="Poppins"/>
          <w:sz w:val="24"/>
          <w:szCs w:val="24"/>
        </w:rPr>
      </w:pPr>
      <w:r w:rsidRPr="001075C2">
        <w:rPr>
          <w:rFonts w:ascii="Poppins" w:hAnsi="Poppins" w:cs="Poppins"/>
          <w:sz w:val="24"/>
          <w:szCs w:val="24"/>
        </w:rPr>
        <w:t xml:space="preserve">Once </w:t>
      </w:r>
      <w:r w:rsidR="00251454" w:rsidRPr="001075C2">
        <w:rPr>
          <w:rFonts w:ascii="Poppins" w:hAnsi="Poppins" w:cs="Poppins"/>
          <w:sz w:val="24"/>
          <w:szCs w:val="24"/>
        </w:rPr>
        <w:t xml:space="preserve">the OSTA determines </w:t>
      </w:r>
      <w:r w:rsidR="401EC07A" w:rsidRPr="001075C2">
        <w:rPr>
          <w:rFonts w:ascii="Poppins" w:hAnsi="Poppins" w:cs="Poppins"/>
          <w:sz w:val="24"/>
          <w:szCs w:val="24"/>
        </w:rPr>
        <w:t xml:space="preserve">that </w:t>
      </w:r>
      <w:r w:rsidR="4676C31F" w:rsidRPr="001075C2">
        <w:rPr>
          <w:rFonts w:ascii="Poppins" w:hAnsi="Poppins" w:cs="Poppins"/>
          <w:sz w:val="24"/>
          <w:szCs w:val="24"/>
        </w:rPr>
        <w:t xml:space="preserve">the </w:t>
      </w:r>
      <w:r w:rsidR="680AFE16" w:rsidRPr="001075C2">
        <w:rPr>
          <w:rFonts w:ascii="Poppins" w:hAnsi="Poppins" w:cs="Poppins"/>
          <w:sz w:val="24"/>
          <w:szCs w:val="24"/>
        </w:rPr>
        <w:t xml:space="preserve">ATESD </w:t>
      </w:r>
      <w:r w:rsidR="0793D966" w:rsidRPr="001075C2">
        <w:rPr>
          <w:rFonts w:ascii="Poppins" w:hAnsi="Poppins" w:cs="Poppins"/>
          <w:sz w:val="24"/>
          <w:szCs w:val="24"/>
        </w:rPr>
        <w:t>p</w:t>
      </w:r>
      <w:r w:rsidR="4676C31F" w:rsidRPr="001075C2">
        <w:rPr>
          <w:rFonts w:ascii="Poppins" w:hAnsi="Poppins" w:cs="Poppins"/>
          <w:sz w:val="24"/>
          <w:szCs w:val="24"/>
        </w:rPr>
        <w:t>lan</w:t>
      </w:r>
      <w:r w:rsidR="401EC07A" w:rsidRPr="001075C2">
        <w:rPr>
          <w:rFonts w:ascii="Poppins" w:hAnsi="Poppins" w:cs="Poppins"/>
          <w:sz w:val="24"/>
          <w:szCs w:val="24"/>
        </w:rPr>
        <w:t xml:space="preserve"> </w:t>
      </w:r>
      <w:r w:rsidR="00385BC2" w:rsidRPr="001075C2">
        <w:rPr>
          <w:rFonts w:ascii="Poppins" w:hAnsi="Poppins" w:cs="Poppins"/>
          <w:sz w:val="24"/>
          <w:szCs w:val="24"/>
        </w:rPr>
        <w:t xml:space="preserve">contains </w:t>
      </w:r>
      <w:r w:rsidR="00320B8E" w:rsidRPr="001075C2">
        <w:rPr>
          <w:rFonts w:ascii="Poppins" w:hAnsi="Poppins" w:cs="Poppins"/>
          <w:sz w:val="24"/>
          <w:szCs w:val="24"/>
        </w:rPr>
        <w:t xml:space="preserve">all </w:t>
      </w:r>
      <w:r w:rsidR="00385BC2" w:rsidRPr="001075C2">
        <w:rPr>
          <w:rFonts w:ascii="Poppins" w:hAnsi="Poppins" w:cs="Poppins"/>
          <w:sz w:val="24"/>
          <w:szCs w:val="24"/>
        </w:rPr>
        <w:t>the required elements</w:t>
      </w:r>
      <w:r w:rsidR="1D847E36" w:rsidRPr="001075C2">
        <w:rPr>
          <w:rFonts w:ascii="Poppins" w:hAnsi="Poppins" w:cs="Poppins"/>
          <w:sz w:val="24"/>
          <w:szCs w:val="24"/>
        </w:rPr>
        <w:t xml:space="preserve">, </w:t>
      </w:r>
      <w:r w:rsidR="14449F1F" w:rsidRPr="001075C2">
        <w:rPr>
          <w:rFonts w:ascii="Poppins" w:hAnsi="Poppins" w:cs="Poppins"/>
          <w:sz w:val="24"/>
          <w:szCs w:val="24"/>
        </w:rPr>
        <w:t xml:space="preserve">the </w:t>
      </w:r>
      <w:r w:rsidR="1D847E36" w:rsidRPr="001075C2">
        <w:rPr>
          <w:rFonts w:ascii="Poppins" w:hAnsi="Poppins" w:cs="Poppins"/>
          <w:sz w:val="24"/>
          <w:szCs w:val="24"/>
        </w:rPr>
        <w:t>OSTA</w:t>
      </w:r>
      <w:r w:rsidR="401EC07A" w:rsidRPr="001075C2">
        <w:rPr>
          <w:rFonts w:ascii="Poppins" w:hAnsi="Poppins" w:cs="Poppins"/>
          <w:sz w:val="24"/>
          <w:szCs w:val="24"/>
        </w:rPr>
        <w:t xml:space="preserve"> </w:t>
      </w:r>
      <w:r w:rsidR="39FFEEDA" w:rsidRPr="001075C2">
        <w:rPr>
          <w:rFonts w:ascii="Poppins" w:hAnsi="Poppins" w:cs="Poppins"/>
          <w:sz w:val="24"/>
          <w:szCs w:val="24"/>
        </w:rPr>
        <w:t>ha</w:t>
      </w:r>
      <w:r w:rsidR="14449F1F" w:rsidRPr="001075C2">
        <w:rPr>
          <w:rFonts w:ascii="Poppins" w:hAnsi="Poppins" w:cs="Poppins"/>
          <w:sz w:val="24"/>
          <w:szCs w:val="24"/>
        </w:rPr>
        <w:t>s</w:t>
      </w:r>
      <w:r w:rsidR="39FFEEDA" w:rsidRPr="001075C2">
        <w:rPr>
          <w:rFonts w:ascii="Poppins" w:hAnsi="Poppins" w:cs="Poppins"/>
          <w:sz w:val="24"/>
          <w:szCs w:val="24"/>
        </w:rPr>
        <w:t xml:space="preserve"> </w:t>
      </w:r>
      <w:r w:rsidR="14449F1F" w:rsidRPr="001075C2">
        <w:rPr>
          <w:rFonts w:ascii="Poppins" w:hAnsi="Poppins" w:cs="Poppins"/>
          <w:sz w:val="24"/>
          <w:szCs w:val="24"/>
        </w:rPr>
        <w:t xml:space="preserve">60 days to </w:t>
      </w:r>
      <w:r w:rsidR="004F0588" w:rsidRPr="001075C2">
        <w:rPr>
          <w:rFonts w:ascii="Poppins" w:hAnsi="Poppins" w:cs="Poppins"/>
          <w:sz w:val="24"/>
          <w:szCs w:val="24"/>
        </w:rPr>
        <w:t xml:space="preserve">determine </w:t>
      </w:r>
      <w:r w:rsidR="1B3964E0" w:rsidRPr="001075C2">
        <w:rPr>
          <w:rFonts w:ascii="Poppins" w:hAnsi="Poppins" w:cs="Poppins"/>
          <w:sz w:val="24"/>
          <w:szCs w:val="24"/>
        </w:rPr>
        <w:t>(1)</w:t>
      </w:r>
      <w:r w:rsidR="1E0FFB5F" w:rsidRPr="001075C2">
        <w:rPr>
          <w:rFonts w:ascii="Poppins" w:hAnsi="Poppins" w:cs="Poppins"/>
          <w:sz w:val="24"/>
          <w:szCs w:val="24"/>
        </w:rPr>
        <w:t xml:space="preserve"> if the </w:t>
      </w:r>
      <w:r w:rsidR="6C1AD867" w:rsidRPr="001075C2">
        <w:rPr>
          <w:rFonts w:ascii="Poppins" w:hAnsi="Poppins" w:cs="Poppins"/>
          <w:sz w:val="24"/>
          <w:szCs w:val="24"/>
        </w:rPr>
        <w:t xml:space="preserve">ATESD </w:t>
      </w:r>
      <w:r w:rsidR="1A0B0CF0" w:rsidRPr="001075C2">
        <w:rPr>
          <w:rFonts w:ascii="Poppins" w:hAnsi="Poppins" w:cs="Poppins"/>
          <w:sz w:val="24"/>
          <w:szCs w:val="24"/>
        </w:rPr>
        <w:t>p</w:t>
      </w:r>
      <w:r w:rsidR="4676C31F" w:rsidRPr="001075C2">
        <w:rPr>
          <w:rFonts w:ascii="Poppins" w:hAnsi="Poppins" w:cs="Poppins"/>
          <w:sz w:val="24"/>
          <w:szCs w:val="24"/>
        </w:rPr>
        <w:t>lan</w:t>
      </w:r>
      <w:r w:rsidR="1E0FFB5F" w:rsidRPr="001075C2">
        <w:rPr>
          <w:rFonts w:ascii="Poppins" w:hAnsi="Poppins" w:cs="Poppins"/>
          <w:sz w:val="24"/>
          <w:szCs w:val="24"/>
        </w:rPr>
        <w:t xml:space="preserve"> is likely to improve </w:t>
      </w:r>
      <w:r w:rsidR="07A8653D" w:rsidRPr="001075C2">
        <w:rPr>
          <w:rFonts w:ascii="Poppins" w:hAnsi="Poppins" w:cs="Poppins"/>
          <w:sz w:val="24"/>
          <w:szCs w:val="24"/>
        </w:rPr>
        <w:t>traffic safety at the proposed location</w:t>
      </w:r>
      <w:r w:rsidR="5E6C1849" w:rsidRPr="001075C2">
        <w:rPr>
          <w:rFonts w:ascii="Poppins" w:hAnsi="Poppins" w:cs="Poppins"/>
          <w:sz w:val="24"/>
          <w:szCs w:val="24"/>
        </w:rPr>
        <w:t>(</w:t>
      </w:r>
      <w:r w:rsidR="07A8653D" w:rsidRPr="001075C2">
        <w:rPr>
          <w:rFonts w:ascii="Poppins" w:hAnsi="Poppins" w:cs="Poppins"/>
          <w:sz w:val="24"/>
          <w:szCs w:val="24"/>
        </w:rPr>
        <w:t>s</w:t>
      </w:r>
      <w:r w:rsidR="26F42C8B" w:rsidRPr="001075C2">
        <w:rPr>
          <w:rFonts w:ascii="Poppins" w:hAnsi="Poppins" w:cs="Poppins"/>
          <w:sz w:val="24"/>
          <w:szCs w:val="24"/>
        </w:rPr>
        <w:t>)</w:t>
      </w:r>
      <w:r w:rsidR="07A8653D" w:rsidRPr="001075C2">
        <w:rPr>
          <w:rFonts w:ascii="Poppins" w:hAnsi="Poppins" w:cs="Poppins"/>
          <w:sz w:val="24"/>
          <w:szCs w:val="24"/>
        </w:rPr>
        <w:t xml:space="preserve"> and </w:t>
      </w:r>
      <w:r w:rsidR="1B3964E0" w:rsidRPr="001075C2">
        <w:rPr>
          <w:rFonts w:ascii="Poppins" w:hAnsi="Poppins" w:cs="Poppins"/>
          <w:sz w:val="24"/>
          <w:szCs w:val="24"/>
        </w:rPr>
        <w:t>(2)</w:t>
      </w:r>
      <w:r w:rsidR="416482AF" w:rsidRPr="001075C2">
        <w:rPr>
          <w:rFonts w:ascii="Poppins" w:hAnsi="Poppins" w:cs="Poppins"/>
          <w:sz w:val="24"/>
          <w:szCs w:val="24"/>
        </w:rPr>
        <w:t xml:space="preserve"> </w:t>
      </w:r>
      <w:r w:rsidR="07A8653D" w:rsidRPr="001075C2">
        <w:rPr>
          <w:rFonts w:ascii="Poppins" w:hAnsi="Poppins" w:cs="Poppins"/>
          <w:sz w:val="24"/>
          <w:szCs w:val="24"/>
        </w:rPr>
        <w:t xml:space="preserve">if the </w:t>
      </w:r>
      <w:r w:rsidR="10FDE3E3" w:rsidRPr="001075C2">
        <w:rPr>
          <w:rFonts w:ascii="Poppins" w:hAnsi="Poppins" w:cs="Poppins"/>
          <w:sz w:val="24"/>
          <w:szCs w:val="24"/>
        </w:rPr>
        <w:t>ATE</w:t>
      </w:r>
      <w:r w:rsidR="3549224B" w:rsidRPr="001075C2">
        <w:rPr>
          <w:rFonts w:ascii="Poppins" w:hAnsi="Poppins" w:cs="Poppins"/>
          <w:sz w:val="24"/>
          <w:szCs w:val="24"/>
        </w:rPr>
        <w:t>S</w:t>
      </w:r>
      <w:r w:rsidR="10FDE3E3" w:rsidRPr="001075C2">
        <w:rPr>
          <w:rFonts w:ascii="Poppins" w:hAnsi="Poppins" w:cs="Poppins"/>
          <w:sz w:val="24"/>
          <w:szCs w:val="24"/>
        </w:rPr>
        <w:t xml:space="preserve">D distribution throughout the </w:t>
      </w:r>
      <w:r w:rsidR="1B3964E0" w:rsidRPr="001075C2">
        <w:rPr>
          <w:rFonts w:ascii="Poppins" w:hAnsi="Poppins" w:cs="Poppins"/>
          <w:sz w:val="24"/>
          <w:szCs w:val="24"/>
        </w:rPr>
        <w:t>municipality is equitable</w:t>
      </w:r>
      <w:r w:rsidR="416482AF" w:rsidRPr="001075C2">
        <w:rPr>
          <w:rFonts w:ascii="Poppins" w:hAnsi="Poppins" w:cs="Poppins"/>
          <w:sz w:val="24"/>
          <w:szCs w:val="24"/>
        </w:rPr>
        <w:t xml:space="preserve">. </w:t>
      </w:r>
      <w:r w:rsidR="224988A0" w:rsidRPr="001075C2">
        <w:rPr>
          <w:rFonts w:ascii="Poppins" w:hAnsi="Poppins" w:cs="Poppins"/>
          <w:sz w:val="24"/>
          <w:szCs w:val="24"/>
        </w:rPr>
        <w:t xml:space="preserve">The OSTA </w:t>
      </w:r>
      <w:r w:rsidR="3EBDF26D" w:rsidRPr="001075C2">
        <w:rPr>
          <w:rFonts w:ascii="Poppins" w:hAnsi="Poppins" w:cs="Poppins"/>
          <w:sz w:val="24"/>
          <w:szCs w:val="24"/>
        </w:rPr>
        <w:t>will</w:t>
      </w:r>
      <w:r w:rsidR="224988A0" w:rsidRPr="001075C2">
        <w:rPr>
          <w:rFonts w:ascii="Poppins" w:hAnsi="Poppins" w:cs="Poppins"/>
          <w:sz w:val="24"/>
          <w:szCs w:val="24"/>
        </w:rPr>
        <w:t xml:space="preserve"> </w:t>
      </w:r>
      <w:r w:rsidR="7CBADB23" w:rsidRPr="001075C2">
        <w:rPr>
          <w:rFonts w:ascii="Poppins" w:hAnsi="Poppins" w:cs="Poppins"/>
          <w:sz w:val="24"/>
          <w:szCs w:val="24"/>
        </w:rPr>
        <w:t xml:space="preserve">either </w:t>
      </w:r>
      <w:r w:rsidR="224988A0" w:rsidRPr="001075C2">
        <w:rPr>
          <w:rFonts w:ascii="Poppins" w:hAnsi="Poppins" w:cs="Poppins"/>
          <w:sz w:val="24"/>
          <w:szCs w:val="24"/>
        </w:rPr>
        <w:t xml:space="preserve">approve </w:t>
      </w:r>
      <w:r w:rsidR="3FDC5B98" w:rsidRPr="001075C2">
        <w:rPr>
          <w:rFonts w:ascii="Poppins" w:hAnsi="Poppins" w:cs="Poppins"/>
          <w:sz w:val="24"/>
          <w:szCs w:val="24"/>
        </w:rPr>
        <w:t xml:space="preserve">or reject </w:t>
      </w:r>
      <w:r w:rsidR="7CBADB23" w:rsidRPr="001075C2">
        <w:rPr>
          <w:rFonts w:ascii="Poppins" w:hAnsi="Poppins" w:cs="Poppins"/>
          <w:sz w:val="24"/>
          <w:szCs w:val="24"/>
        </w:rPr>
        <w:t xml:space="preserve">the </w:t>
      </w:r>
      <w:r w:rsidR="4C608776" w:rsidRPr="001075C2">
        <w:rPr>
          <w:rFonts w:ascii="Poppins" w:hAnsi="Poppins" w:cs="Poppins"/>
          <w:sz w:val="24"/>
          <w:szCs w:val="24"/>
        </w:rPr>
        <w:t xml:space="preserve">ATESD </w:t>
      </w:r>
      <w:r w:rsidR="502A001B" w:rsidRPr="001075C2">
        <w:rPr>
          <w:rFonts w:ascii="Poppins" w:hAnsi="Poppins" w:cs="Poppins"/>
          <w:sz w:val="24"/>
          <w:szCs w:val="24"/>
        </w:rPr>
        <w:t>p</w:t>
      </w:r>
      <w:r w:rsidR="4676C31F" w:rsidRPr="001075C2">
        <w:rPr>
          <w:rFonts w:ascii="Poppins" w:hAnsi="Poppins" w:cs="Poppins"/>
          <w:sz w:val="24"/>
          <w:szCs w:val="24"/>
        </w:rPr>
        <w:t>lan</w:t>
      </w:r>
      <w:r w:rsidR="3FDC5B98" w:rsidRPr="001075C2">
        <w:rPr>
          <w:rFonts w:ascii="Poppins" w:hAnsi="Poppins" w:cs="Poppins"/>
          <w:sz w:val="24"/>
          <w:szCs w:val="24"/>
        </w:rPr>
        <w:t xml:space="preserve"> </w:t>
      </w:r>
      <w:r w:rsidR="34D78559" w:rsidRPr="001075C2">
        <w:rPr>
          <w:rFonts w:ascii="Poppins" w:hAnsi="Poppins" w:cs="Poppins"/>
          <w:sz w:val="24"/>
          <w:szCs w:val="24"/>
        </w:rPr>
        <w:t xml:space="preserve">in whole or </w:t>
      </w:r>
      <w:r w:rsidR="5D408626" w:rsidRPr="001075C2">
        <w:rPr>
          <w:rFonts w:ascii="Poppins" w:hAnsi="Poppins" w:cs="Poppins"/>
          <w:sz w:val="24"/>
          <w:szCs w:val="24"/>
        </w:rPr>
        <w:t xml:space="preserve">in </w:t>
      </w:r>
      <w:r w:rsidR="34D78559" w:rsidRPr="001075C2">
        <w:rPr>
          <w:rFonts w:ascii="Poppins" w:hAnsi="Poppins" w:cs="Poppins"/>
          <w:sz w:val="24"/>
          <w:szCs w:val="24"/>
        </w:rPr>
        <w:t xml:space="preserve">part. </w:t>
      </w:r>
      <w:r w:rsidR="3EBDF26D" w:rsidRPr="001075C2">
        <w:rPr>
          <w:rFonts w:ascii="Poppins" w:hAnsi="Poppins" w:cs="Poppins"/>
          <w:sz w:val="24"/>
          <w:szCs w:val="24"/>
        </w:rPr>
        <w:t xml:space="preserve">If </w:t>
      </w:r>
      <w:r w:rsidR="5D408626" w:rsidRPr="001075C2">
        <w:rPr>
          <w:rFonts w:ascii="Poppins" w:hAnsi="Poppins" w:cs="Poppins"/>
          <w:sz w:val="24"/>
          <w:szCs w:val="24"/>
        </w:rPr>
        <w:t xml:space="preserve">the </w:t>
      </w:r>
      <w:r w:rsidR="7916C72D" w:rsidRPr="001075C2">
        <w:rPr>
          <w:rFonts w:ascii="Poppins" w:hAnsi="Poppins" w:cs="Poppins"/>
          <w:sz w:val="24"/>
          <w:szCs w:val="24"/>
        </w:rPr>
        <w:t xml:space="preserve">ATESD </w:t>
      </w:r>
      <w:r w:rsidR="2CF9486F" w:rsidRPr="001075C2">
        <w:rPr>
          <w:rFonts w:ascii="Poppins" w:hAnsi="Poppins" w:cs="Poppins"/>
          <w:sz w:val="24"/>
          <w:szCs w:val="24"/>
        </w:rPr>
        <w:t>p</w:t>
      </w:r>
      <w:r w:rsidR="4676C31F" w:rsidRPr="001075C2">
        <w:rPr>
          <w:rFonts w:ascii="Poppins" w:hAnsi="Poppins" w:cs="Poppins"/>
          <w:sz w:val="24"/>
          <w:szCs w:val="24"/>
        </w:rPr>
        <w:t>lan</w:t>
      </w:r>
      <w:r w:rsidR="5D408626" w:rsidRPr="001075C2">
        <w:rPr>
          <w:rFonts w:ascii="Poppins" w:hAnsi="Poppins" w:cs="Poppins"/>
          <w:sz w:val="24"/>
          <w:szCs w:val="24"/>
        </w:rPr>
        <w:t xml:space="preserve"> is rejected in whole or in part, </w:t>
      </w:r>
      <w:r w:rsidR="2D4F5AE2" w:rsidRPr="001075C2">
        <w:rPr>
          <w:rFonts w:ascii="Poppins" w:hAnsi="Poppins" w:cs="Poppins"/>
          <w:sz w:val="24"/>
          <w:szCs w:val="24"/>
        </w:rPr>
        <w:t>t</w:t>
      </w:r>
      <w:r w:rsidR="5D408626" w:rsidRPr="001075C2">
        <w:rPr>
          <w:rFonts w:ascii="Poppins" w:hAnsi="Poppins" w:cs="Poppins"/>
          <w:sz w:val="24"/>
          <w:szCs w:val="24"/>
        </w:rPr>
        <w:t>he OSTA will provide</w:t>
      </w:r>
      <w:r w:rsidR="004F0588" w:rsidRPr="001075C2">
        <w:rPr>
          <w:rFonts w:ascii="Poppins" w:hAnsi="Poppins" w:cs="Poppins"/>
          <w:sz w:val="24"/>
          <w:szCs w:val="24"/>
        </w:rPr>
        <w:t xml:space="preserve"> a written explanation of</w:t>
      </w:r>
      <w:r w:rsidR="5D408626" w:rsidRPr="001075C2">
        <w:rPr>
          <w:rFonts w:ascii="Poppins" w:hAnsi="Poppins" w:cs="Poppins"/>
          <w:sz w:val="24"/>
          <w:szCs w:val="24"/>
        </w:rPr>
        <w:t xml:space="preserve"> </w:t>
      </w:r>
      <w:r w:rsidR="223C5892" w:rsidRPr="001075C2">
        <w:rPr>
          <w:rFonts w:ascii="Poppins" w:hAnsi="Poppins" w:cs="Poppins"/>
          <w:sz w:val="24"/>
          <w:szCs w:val="24"/>
        </w:rPr>
        <w:t xml:space="preserve">its reasoning, </w:t>
      </w:r>
      <w:r w:rsidR="004F0588" w:rsidRPr="001075C2">
        <w:rPr>
          <w:rFonts w:ascii="Poppins" w:hAnsi="Poppins" w:cs="Poppins"/>
          <w:sz w:val="24"/>
          <w:szCs w:val="24"/>
        </w:rPr>
        <w:t xml:space="preserve">as well as </w:t>
      </w:r>
      <w:r w:rsidR="4EBEB242" w:rsidRPr="001075C2">
        <w:rPr>
          <w:rFonts w:ascii="Poppins" w:hAnsi="Poppins" w:cs="Poppins"/>
          <w:sz w:val="24"/>
          <w:szCs w:val="24"/>
        </w:rPr>
        <w:t xml:space="preserve">guidance for revising the </w:t>
      </w:r>
      <w:r w:rsidR="2175EB1A" w:rsidRPr="001075C2">
        <w:rPr>
          <w:rFonts w:ascii="Poppins" w:hAnsi="Poppins" w:cs="Poppins"/>
          <w:sz w:val="24"/>
          <w:szCs w:val="24"/>
        </w:rPr>
        <w:t xml:space="preserve">ATESD </w:t>
      </w:r>
      <w:r w:rsidR="0DA42148" w:rsidRPr="001075C2">
        <w:rPr>
          <w:rFonts w:ascii="Poppins" w:hAnsi="Poppins" w:cs="Poppins"/>
          <w:sz w:val="24"/>
          <w:szCs w:val="24"/>
        </w:rPr>
        <w:t>p</w:t>
      </w:r>
      <w:r w:rsidR="4676C31F" w:rsidRPr="001075C2">
        <w:rPr>
          <w:rFonts w:ascii="Poppins" w:hAnsi="Poppins" w:cs="Poppins"/>
          <w:sz w:val="24"/>
          <w:szCs w:val="24"/>
        </w:rPr>
        <w:t>lan</w:t>
      </w:r>
      <w:r w:rsidR="4EBEB242" w:rsidRPr="001075C2">
        <w:rPr>
          <w:rFonts w:ascii="Poppins" w:hAnsi="Poppins" w:cs="Poppins"/>
          <w:sz w:val="24"/>
          <w:szCs w:val="24"/>
        </w:rPr>
        <w:t xml:space="preserve"> for resubmission.</w:t>
      </w:r>
      <w:r w:rsidR="00B533B8">
        <w:rPr>
          <w:rFonts w:ascii="Poppins" w:hAnsi="Poppins" w:cs="Poppins"/>
          <w:sz w:val="24"/>
          <w:szCs w:val="24"/>
        </w:rPr>
        <w:t xml:space="preserve"> </w:t>
      </w:r>
    </w:p>
    <w:p w14:paraId="25D0B205" w14:textId="2566A7D5" w:rsidR="5DAE39D8" w:rsidRPr="001075C2" w:rsidRDefault="00325214" w:rsidP="00AD26BF">
      <w:pPr>
        <w:spacing w:before="240" w:after="240" w:line="240" w:lineRule="auto"/>
        <w:rPr>
          <w:rFonts w:ascii="Poppins" w:hAnsi="Poppins" w:cs="Poppins"/>
          <w:sz w:val="24"/>
          <w:szCs w:val="24"/>
        </w:rPr>
      </w:pPr>
      <w:r w:rsidRPr="001075C2">
        <w:rPr>
          <w:rFonts w:ascii="Poppins" w:hAnsi="Poppins" w:cs="Poppins"/>
          <w:b/>
          <w:bCs/>
          <w:sz w:val="24"/>
          <w:szCs w:val="24"/>
        </w:rPr>
        <w:t>Note:</w:t>
      </w:r>
      <w:r w:rsidR="00B533B8">
        <w:rPr>
          <w:rFonts w:ascii="Poppins" w:hAnsi="Poppins" w:cs="Poppins"/>
          <w:sz w:val="24"/>
          <w:szCs w:val="24"/>
        </w:rPr>
        <w:t xml:space="preserve"> </w:t>
      </w:r>
      <w:bookmarkStart w:id="17" w:name="_Hlk189127195"/>
      <w:r w:rsidRPr="001075C2">
        <w:rPr>
          <w:rFonts w:ascii="Poppins" w:hAnsi="Poppins" w:cs="Poppins"/>
          <w:sz w:val="24"/>
          <w:szCs w:val="24"/>
        </w:rPr>
        <w:t xml:space="preserve">The 60-day period </w:t>
      </w:r>
      <w:r w:rsidR="002C626D" w:rsidRPr="001075C2">
        <w:rPr>
          <w:rFonts w:ascii="Poppins" w:hAnsi="Poppins" w:cs="Poppins"/>
          <w:sz w:val="24"/>
          <w:szCs w:val="24"/>
        </w:rPr>
        <w:t>may</w:t>
      </w:r>
      <w:r w:rsidR="00922C0D" w:rsidRPr="001075C2">
        <w:rPr>
          <w:rFonts w:ascii="Poppins" w:hAnsi="Poppins" w:cs="Poppins"/>
          <w:sz w:val="24"/>
          <w:szCs w:val="24"/>
        </w:rPr>
        <w:t xml:space="preserve"> pause </w:t>
      </w:r>
      <w:r w:rsidR="0015638D" w:rsidRPr="001075C2">
        <w:rPr>
          <w:rFonts w:ascii="Poppins" w:hAnsi="Poppins" w:cs="Poppins"/>
          <w:sz w:val="24"/>
          <w:szCs w:val="24"/>
        </w:rPr>
        <w:t>if</w:t>
      </w:r>
      <w:r w:rsidR="00535867" w:rsidRPr="001075C2">
        <w:rPr>
          <w:rFonts w:ascii="Poppins" w:hAnsi="Poppins" w:cs="Poppins"/>
          <w:sz w:val="24"/>
          <w:szCs w:val="24"/>
        </w:rPr>
        <w:t xml:space="preserve"> the</w:t>
      </w:r>
      <w:r w:rsidR="00B251B1" w:rsidRPr="001075C2">
        <w:rPr>
          <w:rFonts w:ascii="Poppins" w:hAnsi="Poppins" w:cs="Poppins"/>
          <w:sz w:val="24"/>
          <w:szCs w:val="24"/>
        </w:rPr>
        <w:t xml:space="preserve"> </w:t>
      </w:r>
      <w:r w:rsidR="0005337B" w:rsidRPr="001075C2">
        <w:rPr>
          <w:rFonts w:ascii="Poppins" w:hAnsi="Poppins" w:cs="Poppins"/>
          <w:sz w:val="24"/>
          <w:szCs w:val="24"/>
        </w:rPr>
        <w:t xml:space="preserve">OSTA </w:t>
      </w:r>
      <w:r w:rsidR="00C25294" w:rsidRPr="001075C2">
        <w:rPr>
          <w:rFonts w:ascii="Poppins" w:hAnsi="Poppins" w:cs="Poppins"/>
          <w:sz w:val="24"/>
          <w:szCs w:val="24"/>
        </w:rPr>
        <w:t>provides</w:t>
      </w:r>
      <w:r w:rsidR="0015638D" w:rsidRPr="001075C2">
        <w:rPr>
          <w:rFonts w:ascii="Poppins" w:hAnsi="Poppins" w:cs="Poppins"/>
          <w:sz w:val="24"/>
          <w:szCs w:val="24"/>
        </w:rPr>
        <w:t xml:space="preserve"> </w:t>
      </w:r>
      <w:r w:rsidR="002068BA" w:rsidRPr="001075C2">
        <w:rPr>
          <w:rFonts w:ascii="Poppins" w:hAnsi="Poppins" w:cs="Poppins"/>
          <w:sz w:val="24"/>
          <w:szCs w:val="24"/>
        </w:rPr>
        <w:t xml:space="preserve">review </w:t>
      </w:r>
      <w:r w:rsidR="008764A2" w:rsidRPr="001075C2">
        <w:rPr>
          <w:rFonts w:ascii="Poppins" w:hAnsi="Poppins" w:cs="Poppins"/>
          <w:sz w:val="24"/>
          <w:szCs w:val="24"/>
        </w:rPr>
        <w:t xml:space="preserve">comments </w:t>
      </w:r>
      <w:r w:rsidR="005518D1" w:rsidRPr="001075C2">
        <w:rPr>
          <w:rFonts w:ascii="Poppins" w:hAnsi="Poppins" w:cs="Poppins"/>
          <w:sz w:val="24"/>
          <w:szCs w:val="24"/>
        </w:rPr>
        <w:t xml:space="preserve">on the </w:t>
      </w:r>
      <w:r w:rsidR="00C25294" w:rsidRPr="001075C2">
        <w:rPr>
          <w:rFonts w:ascii="Poppins" w:hAnsi="Poppins" w:cs="Poppins"/>
          <w:sz w:val="24"/>
          <w:szCs w:val="24"/>
        </w:rPr>
        <w:t>municipality</w:t>
      </w:r>
      <w:r w:rsidR="005518D1" w:rsidRPr="001075C2">
        <w:rPr>
          <w:rFonts w:ascii="Poppins" w:hAnsi="Poppins" w:cs="Poppins"/>
          <w:sz w:val="24"/>
          <w:szCs w:val="24"/>
        </w:rPr>
        <w:t>’s</w:t>
      </w:r>
      <w:r w:rsidR="008764A2" w:rsidRPr="001075C2">
        <w:rPr>
          <w:rFonts w:ascii="Poppins" w:hAnsi="Poppins" w:cs="Poppins"/>
          <w:sz w:val="24"/>
          <w:szCs w:val="24"/>
        </w:rPr>
        <w:t xml:space="preserve"> </w:t>
      </w:r>
      <w:r w:rsidR="00B251B1" w:rsidRPr="001075C2">
        <w:rPr>
          <w:rFonts w:ascii="Poppins" w:hAnsi="Poppins" w:cs="Poppins"/>
          <w:sz w:val="24"/>
          <w:szCs w:val="24"/>
        </w:rPr>
        <w:t>ATESD Plan</w:t>
      </w:r>
      <w:r w:rsidR="001B3D84" w:rsidRPr="001075C2">
        <w:rPr>
          <w:rFonts w:ascii="Poppins" w:hAnsi="Poppins" w:cs="Poppins"/>
          <w:sz w:val="24"/>
          <w:szCs w:val="24"/>
        </w:rPr>
        <w:t xml:space="preserve"> during Step 2</w:t>
      </w:r>
      <w:r w:rsidR="00B251B1" w:rsidRPr="001075C2">
        <w:rPr>
          <w:rFonts w:ascii="Poppins" w:hAnsi="Poppins" w:cs="Poppins"/>
          <w:sz w:val="24"/>
          <w:szCs w:val="24"/>
        </w:rPr>
        <w:t xml:space="preserve">. The review period </w:t>
      </w:r>
      <w:r w:rsidR="00B63B3E" w:rsidRPr="001075C2">
        <w:rPr>
          <w:rFonts w:ascii="Poppins" w:hAnsi="Poppins" w:cs="Poppins"/>
          <w:sz w:val="24"/>
          <w:szCs w:val="24"/>
        </w:rPr>
        <w:t xml:space="preserve">will resume </w:t>
      </w:r>
      <w:r w:rsidR="008764A2" w:rsidRPr="001075C2">
        <w:rPr>
          <w:rFonts w:ascii="Poppins" w:hAnsi="Poppins" w:cs="Poppins"/>
          <w:sz w:val="24"/>
          <w:szCs w:val="24"/>
        </w:rPr>
        <w:t xml:space="preserve">when the </w:t>
      </w:r>
      <w:r w:rsidR="005539D1" w:rsidRPr="001075C2">
        <w:rPr>
          <w:rFonts w:ascii="Poppins" w:hAnsi="Poppins" w:cs="Poppins"/>
          <w:sz w:val="24"/>
          <w:szCs w:val="24"/>
        </w:rPr>
        <w:t xml:space="preserve">ATESD Plan has been </w:t>
      </w:r>
      <w:r w:rsidR="00C75B50" w:rsidRPr="001075C2">
        <w:rPr>
          <w:rFonts w:ascii="Poppins" w:hAnsi="Poppins" w:cs="Poppins"/>
          <w:sz w:val="24"/>
          <w:szCs w:val="24"/>
        </w:rPr>
        <w:t>re</w:t>
      </w:r>
      <w:r w:rsidR="0050110A" w:rsidRPr="001075C2">
        <w:rPr>
          <w:rFonts w:ascii="Poppins" w:hAnsi="Poppins" w:cs="Poppins"/>
          <w:sz w:val="24"/>
          <w:szCs w:val="24"/>
        </w:rPr>
        <w:t xml:space="preserve">submitted </w:t>
      </w:r>
      <w:r w:rsidR="00C52B8D" w:rsidRPr="001075C2">
        <w:rPr>
          <w:rFonts w:ascii="Poppins" w:hAnsi="Poppins" w:cs="Poppins"/>
          <w:sz w:val="24"/>
          <w:szCs w:val="24"/>
        </w:rPr>
        <w:t xml:space="preserve">to </w:t>
      </w:r>
      <w:r w:rsidR="0062324E" w:rsidRPr="001075C2">
        <w:rPr>
          <w:rFonts w:ascii="Poppins" w:hAnsi="Poppins" w:cs="Poppins"/>
          <w:sz w:val="24"/>
          <w:szCs w:val="24"/>
        </w:rPr>
        <w:t xml:space="preserve">the </w:t>
      </w:r>
      <w:r w:rsidR="0050110A" w:rsidRPr="001075C2">
        <w:rPr>
          <w:rFonts w:ascii="Poppins" w:hAnsi="Poppins" w:cs="Poppins"/>
          <w:sz w:val="24"/>
          <w:szCs w:val="24"/>
        </w:rPr>
        <w:t>OSTA.</w:t>
      </w:r>
      <w:r w:rsidR="005539D1" w:rsidRPr="001075C2">
        <w:rPr>
          <w:rFonts w:ascii="Poppins" w:hAnsi="Poppins" w:cs="Poppins"/>
          <w:sz w:val="24"/>
          <w:szCs w:val="24"/>
        </w:rPr>
        <w:t xml:space="preserve"> </w:t>
      </w:r>
      <w:bookmarkEnd w:id="17"/>
    </w:p>
    <w:p w14:paraId="7E558F1F" w14:textId="3AA88E07" w:rsidR="00F01F62" w:rsidRPr="001075C2" w:rsidRDefault="00CB3B1D" w:rsidP="001075C2">
      <w:pPr>
        <w:pStyle w:val="Heading1"/>
      </w:pPr>
      <w:bookmarkStart w:id="18" w:name="_Toc189210617"/>
      <w:r w:rsidRPr="001075C2">
        <w:lastRenderedPageBreak/>
        <w:t xml:space="preserve">4. </w:t>
      </w:r>
      <w:r w:rsidR="0B01DEF9" w:rsidRPr="001075C2">
        <w:t>D</w:t>
      </w:r>
      <w:r w:rsidR="55B0E5D5" w:rsidRPr="001075C2">
        <w:t xml:space="preserve">URATION OF </w:t>
      </w:r>
      <w:r w:rsidR="1DD69E76" w:rsidRPr="001075C2">
        <w:t xml:space="preserve">THE ATESD </w:t>
      </w:r>
      <w:r w:rsidR="55B0E5D5" w:rsidRPr="001075C2">
        <w:t>PLAN APPROVAL</w:t>
      </w:r>
      <w:bookmarkEnd w:id="18"/>
    </w:p>
    <w:p w14:paraId="685B9ECC" w14:textId="1AB49A62" w:rsidR="00FD260C" w:rsidRPr="001075C2" w:rsidRDefault="38ADFE3E" w:rsidP="00AD26BF">
      <w:pPr>
        <w:spacing w:before="240" w:after="240" w:line="240" w:lineRule="auto"/>
        <w:rPr>
          <w:rFonts w:ascii="Poppins" w:hAnsi="Poppins" w:cs="Poppins"/>
          <w:sz w:val="24"/>
          <w:szCs w:val="24"/>
        </w:rPr>
      </w:pPr>
      <w:r w:rsidRPr="001075C2">
        <w:rPr>
          <w:rFonts w:ascii="Poppins" w:hAnsi="Poppins" w:cs="Poppins"/>
          <w:sz w:val="24"/>
          <w:szCs w:val="24"/>
        </w:rPr>
        <w:t>The</w:t>
      </w:r>
      <w:r w:rsidR="6C6E49C6" w:rsidRPr="001075C2">
        <w:rPr>
          <w:rFonts w:ascii="Poppins" w:hAnsi="Poppins" w:cs="Poppins"/>
          <w:sz w:val="24"/>
          <w:szCs w:val="24"/>
        </w:rPr>
        <w:t xml:space="preserve"> </w:t>
      </w:r>
      <w:r w:rsidR="0430591D" w:rsidRPr="001075C2">
        <w:rPr>
          <w:rFonts w:ascii="Poppins" w:hAnsi="Poppins" w:cs="Poppins"/>
          <w:sz w:val="24"/>
          <w:szCs w:val="24"/>
        </w:rPr>
        <w:t>municipalit</w:t>
      </w:r>
      <w:r w:rsidR="490CB30D" w:rsidRPr="001075C2">
        <w:rPr>
          <w:rFonts w:ascii="Poppins" w:hAnsi="Poppins" w:cs="Poppins"/>
          <w:sz w:val="24"/>
          <w:szCs w:val="24"/>
        </w:rPr>
        <w:t>y’s</w:t>
      </w:r>
      <w:r w:rsidR="6C6E49C6" w:rsidRPr="001075C2">
        <w:rPr>
          <w:rFonts w:ascii="Poppins" w:hAnsi="Poppins" w:cs="Poppins"/>
          <w:sz w:val="24"/>
          <w:szCs w:val="24"/>
        </w:rPr>
        <w:t xml:space="preserve"> initial </w:t>
      </w:r>
      <w:r w:rsidR="1AF91686" w:rsidRPr="001075C2">
        <w:rPr>
          <w:rFonts w:ascii="Poppins" w:hAnsi="Poppins" w:cs="Poppins"/>
          <w:sz w:val="24"/>
          <w:szCs w:val="24"/>
        </w:rPr>
        <w:t>ATESD p</w:t>
      </w:r>
      <w:r w:rsidRPr="001075C2">
        <w:rPr>
          <w:rFonts w:ascii="Poppins" w:hAnsi="Poppins" w:cs="Poppins"/>
          <w:sz w:val="24"/>
          <w:szCs w:val="24"/>
        </w:rPr>
        <w:t>lan</w:t>
      </w:r>
      <w:r w:rsidR="6C6E49C6" w:rsidRPr="001075C2">
        <w:rPr>
          <w:rFonts w:ascii="Poppins" w:hAnsi="Poppins" w:cs="Poppins"/>
          <w:sz w:val="24"/>
          <w:szCs w:val="24"/>
        </w:rPr>
        <w:t xml:space="preserve"> </w:t>
      </w:r>
      <w:r w:rsidR="46E19129" w:rsidRPr="001075C2">
        <w:rPr>
          <w:rFonts w:ascii="Poppins" w:hAnsi="Poppins" w:cs="Poppins"/>
          <w:sz w:val="24"/>
          <w:szCs w:val="24"/>
        </w:rPr>
        <w:t>is valid for three years</w:t>
      </w:r>
      <w:r w:rsidR="6424CDB1" w:rsidRPr="001075C2">
        <w:rPr>
          <w:rFonts w:ascii="Poppins" w:hAnsi="Poppins" w:cs="Poppins"/>
          <w:sz w:val="24"/>
          <w:szCs w:val="24"/>
        </w:rPr>
        <w:t xml:space="preserve"> after </w:t>
      </w:r>
      <w:r w:rsidR="13A7B30B" w:rsidRPr="001075C2">
        <w:rPr>
          <w:rFonts w:ascii="Poppins" w:hAnsi="Poppins" w:cs="Poppins"/>
          <w:sz w:val="24"/>
          <w:szCs w:val="24"/>
        </w:rPr>
        <w:t xml:space="preserve">the </w:t>
      </w:r>
      <w:r w:rsidR="002C1386" w:rsidRPr="001075C2">
        <w:rPr>
          <w:rFonts w:ascii="Poppins" w:hAnsi="Poppins" w:cs="Poppins"/>
          <w:sz w:val="24"/>
          <w:szCs w:val="24"/>
        </w:rPr>
        <w:t xml:space="preserve">first </w:t>
      </w:r>
      <w:r w:rsidR="13A7B30B" w:rsidRPr="001075C2">
        <w:rPr>
          <w:rFonts w:ascii="Poppins" w:hAnsi="Poppins" w:cs="Poppins"/>
          <w:sz w:val="24"/>
          <w:szCs w:val="24"/>
        </w:rPr>
        <w:t>device become</w:t>
      </w:r>
      <w:r w:rsidR="00E9303C" w:rsidRPr="001075C2">
        <w:rPr>
          <w:rFonts w:ascii="Poppins" w:hAnsi="Poppins" w:cs="Poppins"/>
          <w:sz w:val="24"/>
          <w:szCs w:val="24"/>
        </w:rPr>
        <w:t>s</w:t>
      </w:r>
      <w:r w:rsidR="13A7B30B" w:rsidRPr="001075C2">
        <w:rPr>
          <w:rFonts w:ascii="Poppins" w:hAnsi="Poppins" w:cs="Poppins"/>
          <w:sz w:val="24"/>
          <w:szCs w:val="24"/>
        </w:rPr>
        <w:t xml:space="preserve"> operational.</w:t>
      </w:r>
      <w:r w:rsidR="00B533B8">
        <w:rPr>
          <w:rFonts w:ascii="Poppins" w:hAnsi="Poppins" w:cs="Poppins"/>
          <w:sz w:val="24"/>
          <w:szCs w:val="24"/>
        </w:rPr>
        <w:t xml:space="preserve"> </w:t>
      </w:r>
      <w:r w:rsidR="25A6F5A5" w:rsidRPr="001075C2">
        <w:rPr>
          <w:rFonts w:ascii="Poppins" w:hAnsi="Poppins" w:cs="Poppins"/>
          <w:sz w:val="24"/>
          <w:szCs w:val="24"/>
        </w:rPr>
        <w:t xml:space="preserve">Subsequent </w:t>
      </w:r>
      <w:r w:rsidR="002AD5D9" w:rsidRPr="001075C2">
        <w:rPr>
          <w:rFonts w:ascii="Poppins" w:hAnsi="Poppins" w:cs="Poppins"/>
          <w:sz w:val="24"/>
          <w:szCs w:val="24"/>
        </w:rPr>
        <w:t>ATESD p</w:t>
      </w:r>
      <w:r w:rsidRPr="001075C2">
        <w:rPr>
          <w:rFonts w:ascii="Poppins" w:hAnsi="Poppins" w:cs="Poppins"/>
          <w:sz w:val="24"/>
          <w:szCs w:val="24"/>
        </w:rPr>
        <w:t>lans</w:t>
      </w:r>
      <w:r w:rsidR="25A6F5A5" w:rsidRPr="001075C2">
        <w:rPr>
          <w:rFonts w:ascii="Poppins" w:hAnsi="Poppins" w:cs="Poppins"/>
          <w:sz w:val="24"/>
          <w:szCs w:val="24"/>
        </w:rPr>
        <w:t xml:space="preserve"> are </w:t>
      </w:r>
      <w:r w:rsidR="0430591D" w:rsidRPr="001075C2">
        <w:rPr>
          <w:rFonts w:ascii="Poppins" w:hAnsi="Poppins" w:cs="Poppins"/>
          <w:sz w:val="24"/>
          <w:szCs w:val="24"/>
        </w:rPr>
        <w:t>valid for three years</w:t>
      </w:r>
      <w:r w:rsidR="11E6D41C" w:rsidRPr="001075C2">
        <w:rPr>
          <w:rFonts w:ascii="Poppins" w:hAnsi="Poppins" w:cs="Poppins"/>
          <w:sz w:val="24"/>
          <w:szCs w:val="24"/>
        </w:rPr>
        <w:t xml:space="preserve"> from the date of </w:t>
      </w:r>
      <w:r w:rsidR="002132F1" w:rsidRPr="001075C2">
        <w:rPr>
          <w:rFonts w:ascii="Poppins" w:hAnsi="Poppins" w:cs="Poppins"/>
          <w:sz w:val="24"/>
          <w:szCs w:val="24"/>
        </w:rPr>
        <w:t xml:space="preserve">CTDOT </w:t>
      </w:r>
      <w:r w:rsidR="11E6D41C" w:rsidRPr="001075C2">
        <w:rPr>
          <w:rFonts w:ascii="Poppins" w:hAnsi="Poppins" w:cs="Poppins"/>
          <w:sz w:val="24"/>
          <w:szCs w:val="24"/>
        </w:rPr>
        <w:t>approval</w:t>
      </w:r>
      <w:r w:rsidR="490CB30D" w:rsidRPr="001075C2">
        <w:rPr>
          <w:rFonts w:ascii="Poppins" w:hAnsi="Poppins" w:cs="Poppins"/>
          <w:sz w:val="24"/>
          <w:szCs w:val="24"/>
        </w:rPr>
        <w:t>.</w:t>
      </w:r>
      <w:r w:rsidR="00B533B8">
        <w:rPr>
          <w:rFonts w:ascii="Poppins" w:hAnsi="Poppins" w:cs="Poppins"/>
          <w:sz w:val="24"/>
          <w:szCs w:val="24"/>
        </w:rPr>
        <w:t xml:space="preserve"> </w:t>
      </w:r>
      <w:r w:rsidR="3578DF3C" w:rsidRPr="001075C2">
        <w:rPr>
          <w:rFonts w:ascii="Poppins" w:hAnsi="Poppins" w:cs="Poppins"/>
          <w:sz w:val="24"/>
          <w:szCs w:val="24"/>
        </w:rPr>
        <w:t>Municipalities</w:t>
      </w:r>
      <w:r w:rsidR="490CB30D" w:rsidRPr="001075C2">
        <w:rPr>
          <w:rFonts w:ascii="Poppins" w:hAnsi="Poppins" w:cs="Poppins"/>
          <w:sz w:val="24"/>
          <w:szCs w:val="24"/>
        </w:rPr>
        <w:t xml:space="preserve"> may </w:t>
      </w:r>
      <w:r w:rsidR="3578DF3C" w:rsidRPr="001075C2">
        <w:rPr>
          <w:rFonts w:ascii="Poppins" w:hAnsi="Poppins" w:cs="Poppins"/>
          <w:sz w:val="24"/>
          <w:szCs w:val="24"/>
        </w:rPr>
        <w:t xml:space="preserve">submit </w:t>
      </w:r>
      <w:r w:rsidR="002132F1" w:rsidRPr="001075C2">
        <w:rPr>
          <w:rFonts w:ascii="Poppins" w:hAnsi="Poppins" w:cs="Poppins"/>
          <w:sz w:val="24"/>
          <w:szCs w:val="24"/>
        </w:rPr>
        <w:t xml:space="preserve">a </w:t>
      </w:r>
      <w:r w:rsidR="3578DF3C" w:rsidRPr="001075C2">
        <w:rPr>
          <w:rFonts w:ascii="Poppins" w:hAnsi="Poppins" w:cs="Poppins"/>
          <w:sz w:val="24"/>
          <w:szCs w:val="24"/>
        </w:rPr>
        <w:t xml:space="preserve">modification to the </w:t>
      </w:r>
      <w:r w:rsidR="0AF4CCBE" w:rsidRPr="001075C2">
        <w:rPr>
          <w:rFonts w:ascii="Poppins" w:hAnsi="Poppins" w:cs="Poppins"/>
          <w:sz w:val="24"/>
          <w:szCs w:val="24"/>
        </w:rPr>
        <w:t>ATESD p</w:t>
      </w:r>
      <w:r w:rsidRPr="001075C2">
        <w:rPr>
          <w:rFonts w:ascii="Poppins" w:hAnsi="Poppins" w:cs="Poppins"/>
          <w:sz w:val="24"/>
          <w:szCs w:val="24"/>
        </w:rPr>
        <w:t>lan</w:t>
      </w:r>
      <w:r w:rsidR="004966E0" w:rsidRPr="001075C2">
        <w:rPr>
          <w:rFonts w:ascii="Poppins" w:hAnsi="Poppins" w:cs="Poppins"/>
          <w:sz w:val="24"/>
          <w:szCs w:val="24"/>
        </w:rPr>
        <w:t xml:space="preserve"> to propose the use of ATESDs at additional locations,</w:t>
      </w:r>
      <w:r w:rsidR="3578DF3C" w:rsidRPr="001075C2">
        <w:rPr>
          <w:rFonts w:ascii="Poppins" w:hAnsi="Poppins" w:cs="Poppins"/>
          <w:sz w:val="24"/>
          <w:szCs w:val="24"/>
        </w:rPr>
        <w:t xml:space="preserve"> </w:t>
      </w:r>
      <w:r w:rsidR="0DA55762" w:rsidRPr="001075C2">
        <w:rPr>
          <w:rFonts w:ascii="Poppins" w:hAnsi="Poppins" w:cs="Poppins"/>
          <w:sz w:val="24"/>
          <w:szCs w:val="24"/>
        </w:rPr>
        <w:t xml:space="preserve">provided that the </w:t>
      </w:r>
      <w:r w:rsidR="5E9592E2" w:rsidRPr="001075C2">
        <w:rPr>
          <w:rFonts w:ascii="Poppins" w:hAnsi="Poppins" w:cs="Poppins"/>
          <w:sz w:val="24"/>
          <w:szCs w:val="24"/>
        </w:rPr>
        <w:t xml:space="preserve">ATESD </w:t>
      </w:r>
      <w:r w:rsidR="6DCE062B" w:rsidRPr="001075C2">
        <w:rPr>
          <w:rFonts w:ascii="Poppins" w:hAnsi="Poppins" w:cs="Poppins"/>
          <w:sz w:val="24"/>
          <w:szCs w:val="24"/>
        </w:rPr>
        <w:t>p</w:t>
      </w:r>
      <w:r w:rsidRPr="001075C2">
        <w:rPr>
          <w:rFonts w:ascii="Poppins" w:hAnsi="Poppins" w:cs="Poppins"/>
          <w:sz w:val="24"/>
          <w:szCs w:val="24"/>
        </w:rPr>
        <w:t>lan</w:t>
      </w:r>
      <w:r w:rsidR="0DA55762" w:rsidRPr="001075C2">
        <w:rPr>
          <w:rFonts w:ascii="Poppins" w:hAnsi="Poppins" w:cs="Poppins"/>
          <w:sz w:val="24"/>
          <w:szCs w:val="24"/>
        </w:rPr>
        <w:t xml:space="preserve"> has not expired.</w:t>
      </w:r>
      <w:r w:rsidR="00B533B8">
        <w:rPr>
          <w:rFonts w:ascii="Poppins" w:hAnsi="Poppins" w:cs="Poppins"/>
          <w:sz w:val="24"/>
          <w:szCs w:val="24"/>
        </w:rPr>
        <w:t xml:space="preserve"> </w:t>
      </w:r>
      <w:r w:rsidR="10D63BEF" w:rsidRPr="001075C2">
        <w:rPr>
          <w:rFonts w:ascii="Poppins" w:hAnsi="Poppins" w:cs="Poppins"/>
          <w:sz w:val="24"/>
          <w:szCs w:val="24"/>
        </w:rPr>
        <w:t xml:space="preserve">It is not necessary for a </w:t>
      </w:r>
      <w:r w:rsidR="5862F729" w:rsidRPr="001075C2">
        <w:rPr>
          <w:rFonts w:ascii="Poppins" w:hAnsi="Poppins" w:cs="Poppins"/>
          <w:sz w:val="24"/>
          <w:szCs w:val="24"/>
        </w:rPr>
        <w:t xml:space="preserve">municipality </w:t>
      </w:r>
      <w:r w:rsidR="1815B68F" w:rsidRPr="001075C2">
        <w:rPr>
          <w:rFonts w:ascii="Poppins" w:hAnsi="Poppins" w:cs="Poppins"/>
          <w:sz w:val="24"/>
          <w:szCs w:val="24"/>
        </w:rPr>
        <w:t xml:space="preserve">to submit a modification proposal </w:t>
      </w:r>
      <w:r w:rsidR="0F2F4383" w:rsidRPr="001075C2">
        <w:rPr>
          <w:rFonts w:ascii="Poppins" w:hAnsi="Poppins" w:cs="Poppins"/>
          <w:sz w:val="24"/>
          <w:szCs w:val="24"/>
        </w:rPr>
        <w:t>to</w:t>
      </w:r>
      <w:r w:rsidR="68CB1B40" w:rsidRPr="001075C2">
        <w:rPr>
          <w:rFonts w:ascii="Poppins" w:hAnsi="Poppins" w:cs="Poppins"/>
          <w:sz w:val="24"/>
          <w:szCs w:val="24"/>
        </w:rPr>
        <w:t xml:space="preserve"> </w:t>
      </w:r>
      <w:r w:rsidR="0E8ECEFC" w:rsidRPr="001075C2">
        <w:rPr>
          <w:rFonts w:ascii="Poppins" w:hAnsi="Poppins" w:cs="Poppins"/>
          <w:sz w:val="24"/>
          <w:szCs w:val="24"/>
        </w:rPr>
        <w:t xml:space="preserve">terminate </w:t>
      </w:r>
      <w:r w:rsidR="1B2705CC" w:rsidRPr="001075C2">
        <w:rPr>
          <w:rFonts w:ascii="Poppins" w:hAnsi="Poppins" w:cs="Poppins"/>
          <w:sz w:val="24"/>
          <w:szCs w:val="24"/>
        </w:rPr>
        <w:t>the use of</w:t>
      </w:r>
      <w:r w:rsidR="68CB1B40" w:rsidRPr="001075C2">
        <w:rPr>
          <w:rFonts w:ascii="Poppins" w:hAnsi="Poppins" w:cs="Poppins"/>
          <w:sz w:val="24"/>
          <w:szCs w:val="24"/>
        </w:rPr>
        <w:t xml:space="preserve"> </w:t>
      </w:r>
      <w:r w:rsidR="00320580" w:rsidRPr="001075C2">
        <w:rPr>
          <w:rFonts w:ascii="Poppins" w:hAnsi="Poppins" w:cs="Poppins"/>
          <w:sz w:val="24"/>
          <w:szCs w:val="24"/>
        </w:rPr>
        <w:t xml:space="preserve">an </w:t>
      </w:r>
      <w:r w:rsidR="68CB1B40" w:rsidRPr="001075C2">
        <w:rPr>
          <w:rFonts w:ascii="Poppins" w:hAnsi="Poppins" w:cs="Poppins"/>
          <w:sz w:val="24"/>
          <w:szCs w:val="24"/>
        </w:rPr>
        <w:t>ATESD</w:t>
      </w:r>
      <w:r w:rsidR="1B3C6F44" w:rsidRPr="001075C2">
        <w:rPr>
          <w:rFonts w:ascii="Poppins" w:hAnsi="Poppins" w:cs="Poppins"/>
          <w:sz w:val="24"/>
          <w:szCs w:val="24"/>
        </w:rPr>
        <w:t xml:space="preserve"> </w:t>
      </w:r>
      <w:r w:rsidR="0F9FF861" w:rsidRPr="001075C2">
        <w:rPr>
          <w:rFonts w:ascii="Poppins" w:hAnsi="Poppins" w:cs="Poppins"/>
          <w:sz w:val="24"/>
          <w:szCs w:val="24"/>
        </w:rPr>
        <w:t>a</w:t>
      </w:r>
      <w:r w:rsidR="1B3C6F44" w:rsidRPr="001075C2">
        <w:rPr>
          <w:rFonts w:ascii="Poppins" w:hAnsi="Poppins" w:cs="Poppins"/>
          <w:sz w:val="24"/>
          <w:szCs w:val="24"/>
        </w:rPr>
        <w:t xml:space="preserve">t a </w:t>
      </w:r>
      <w:r w:rsidR="1D825B67" w:rsidRPr="001075C2">
        <w:rPr>
          <w:rFonts w:ascii="Poppins" w:hAnsi="Poppins" w:cs="Poppins"/>
          <w:sz w:val="24"/>
          <w:szCs w:val="24"/>
        </w:rPr>
        <w:t xml:space="preserve">particular </w:t>
      </w:r>
      <w:r w:rsidR="1B3C6F44" w:rsidRPr="001075C2">
        <w:rPr>
          <w:rFonts w:ascii="Poppins" w:hAnsi="Poppins" w:cs="Poppins"/>
          <w:sz w:val="24"/>
          <w:szCs w:val="24"/>
        </w:rPr>
        <w:t>location</w:t>
      </w:r>
      <w:r w:rsidR="38C88F18" w:rsidRPr="001075C2">
        <w:rPr>
          <w:rFonts w:ascii="Poppins" w:hAnsi="Poppins" w:cs="Poppins"/>
          <w:sz w:val="24"/>
          <w:szCs w:val="24"/>
        </w:rPr>
        <w:t>.</w:t>
      </w:r>
      <w:r w:rsidR="00B533B8">
        <w:rPr>
          <w:rFonts w:ascii="Poppins" w:hAnsi="Poppins" w:cs="Poppins"/>
          <w:sz w:val="24"/>
          <w:szCs w:val="24"/>
        </w:rPr>
        <w:t xml:space="preserve"> </w:t>
      </w:r>
      <w:r w:rsidR="25694F85" w:rsidRPr="001075C2">
        <w:rPr>
          <w:rFonts w:ascii="Poppins" w:hAnsi="Poppins" w:cs="Poppins"/>
          <w:sz w:val="24"/>
          <w:szCs w:val="24"/>
        </w:rPr>
        <w:t xml:space="preserve">All modifications to the </w:t>
      </w:r>
      <w:r w:rsidR="004264E2" w:rsidRPr="001075C2">
        <w:rPr>
          <w:rFonts w:ascii="Poppins" w:hAnsi="Poppins" w:cs="Poppins"/>
          <w:sz w:val="24"/>
          <w:szCs w:val="24"/>
        </w:rPr>
        <w:t>ATESD p</w:t>
      </w:r>
      <w:r w:rsidRPr="001075C2">
        <w:rPr>
          <w:rFonts w:ascii="Poppins" w:hAnsi="Poppins" w:cs="Poppins"/>
          <w:sz w:val="24"/>
          <w:szCs w:val="24"/>
        </w:rPr>
        <w:t>lan</w:t>
      </w:r>
      <w:r w:rsidR="00991C36" w:rsidRPr="001075C2">
        <w:rPr>
          <w:rFonts w:ascii="Poppins" w:hAnsi="Poppins" w:cs="Poppins"/>
          <w:sz w:val="24"/>
          <w:szCs w:val="24"/>
        </w:rPr>
        <w:t xml:space="preserve"> must </w:t>
      </w:r>
      <w:r w:rsidR="27D9AF04" w:rsidRPr="001075C2">
        <w:rPr>
          <w:rFonts w:ascii="Poppins" w:hAnsi="Poppins" w:cs="Poppins"/>
          <w:sz w:val="24"/>
          <w:szCs w:val="24"/>
        </w:rPr>
        <w:t>follow</w:t>
      </w:r>
      <w:r w:rsidR="00991C36" w:rsidRPr="001075C2">
        <w:rPr>
          <w:rFonts w:ascii="Poppins" w:hAnsi="Poppins" w:cs="Poppins"/>
          <w:sz w:val="24"/>
          <w:szCs w:val="24"/>
        </w:rPr>
        <w:t xml:space="preserve"> the same </w:t>
      </w:r>
      <w:r w:rsidR="17E0FDFB" w:rsidRPr="001075C2">
        <w:rPr>
          <w:rFonts w:ascii="Poppins" w:hAnsi="Poppins" w:cs="Poppins"/>
          <w:sz w:val="24"/>
          <w:szCs w:val="24"/>
        </w:rPr>
        <w:t>submit</w:t>
      </w:r>
      <w:r w:rsidR="52BC540C" w:rsidRPr="001075C2">
        <w:rPr>
          <w:rFonts w:ascii="Poppins" w:hAnsi="Poppins" w:cs="Poppins"/>
          <w:sz w:val="24"/>
          <w:szCs w:val="24"/>
        </w:rPr>
        <w:t>tal</w:t>
      </w:r>
      <w:r w:rsidR="17E0FDFB" w:rsidRPr="001075C2">
        <w:rPr>
          <w:rFonts w:ascii="Poppins" w:hAnsi="Poppins" w:cs="Poppins"/>
          <w:sz w:val="24"/>
          <w:szCs w:val="24"/>
        </w:rPr>
        <w:t>, review</w:t>
      </w:r>
      <w:r w:rsidR="4043F80F" w:rsidRPr="001075C2">
        <w:rPr>
          <w:rFonts w:ascii="Poppins" w:hAnsi="Poppins" w:cs="Poppins"/>
          <w:sz w:val="24"/>
          <w:szCs w:val="24"/>
        </w:rPr>
        <w:t>,</w:t>
      </w:r>
      <w:r w:rsidR="17E0FDFB" w:rsidRPr="001075C2">
        <w:rPr>
          <w:rFonts w:ascii="Poppins" w:hAnsi="Poppins" w:cs="Poppins"/>
          <w:sz w:val="24"/>
          <w:szCs w:val="24"/>
        </w:rPr>
        <w:t xml:space="preserve"> and approval </w:t>
      </w:r>
      <w:r w:rsidR="00991C36" w:rsidRPr="001075C2">
        <w:rPr>
          <w:rFonts w:ascii="Poppins" w:hAnsi="Poppins" w:cs="Poppins"/>
          <w:sz w:val="24"/>
          <w:szCs w:val="24"/>
        </w:rPr>
        <w:t>process</w:t>
      </w:r>
      <w:r w:rsidR="17E0FDFB" w:rsidRPr="001075C2">
        <w:rPr>
          <w:rFonts w:ascii="Poppins" w:hAnsi="Poppins" w:cs="Poppins"/>
          <w:sz w:val="24"/>
          <w:szCs w:val="24"/>
        </w:rPr>
        <w:t>es</w:t>
      </w:r>
      <w:r w:rsidR="00991C36" w:rsidRPr="001075C2">
        <w:rPr>
          <w:rFonts w:ascii="Poppins" w:hAnsi="Poppins" w:cs="Poppins"/>
          <w:sz w:val="24"/>
          <w:szCs w:val="24"/>
        </w:rPr>
        <w:t xml:space="preserve"> as </w:t>
      </w:r>
      <w:r w:rsidR="1B2DD7F1" w:rsidRPr="001075C2">
        <w:rPr>
          <w:rFonts w:ascii="Poppins" w:hAnsi="Poppins" w:cs="Poppins"/>
          <w:sz w:val="24"/>
          <w:szCs w:val="24"/>
        </w:rPr>
        <w:t xml:space="preserve">the initial </w:t>
      </w:r>
      <w:r w:rsidR="26F060A4" w:rsidRPr="001075C2">
        <w:rPr>
          <w:rFonts w:ascii="Poppins" w:hAnsi="Poppins" w:cs="Poppins"/>
          <w:sz w:val="24"/>
          <w:szCs w:val="24"/>
        </w:rPr>
        <w:t>ATESD p</w:t>
      </w:r>
      <w:r w:rsidRPr="001075C2">
        <w:rPr>
          <w:rFonts w:ascii="Poppins" w:hAnsi="Poppins" w:cs="Poppins"/>
          <w:sz w:val="24"/>
          <w:szCs w:val="24"/>
        </w:rPr>
        <w:t>lan</w:t>
      </w:r>
      <w:r w:rsidR="1B2DD7F1" w:rsidRPr="001075C2">
        <w:rPr>
          <w:rFonts w:ascii="Poppins" w:hAnsi="Poppins" w:cs="Poppins"/>
          <w:sz w:val="24"/>
          <w:szCs w:val="24"/>
        </w:rPr>
        <w:t>.</w:t>
      </w:r>
      <w:r w:rsidR="00B533B8">
        <w:rPr>
          <w:rFonts w:ascii="Poppins" w:hAnsi="Poppins" w:cs="Poppins"/>
          <w:sz w:val="24"/>
          <w:szCs w:val="24"/>
        </w:rPr>
        <w:t xml:space="preserve"> </w:t>
      </w:r>
      <w:r w:rsidR="7BD3A2CC" w:rsidRPr="001075C2">
        <w:rPr>
          <w:rFonts w:ascii="Poppins" w:hAnsi="Poppins" w:cs="Poppins"/>
          <w:sz w:val="24"/>
          <w:szCs w:val="24"/>
        </w:rPr>
        <w:t xml:space="preserve">Approval of any modifications to the </w:t>
      </w:r>
      <w:r w:rsidR="795736EC" w:rsidRPr="001075C2">
        <w:rPr>
          <w:rFonts w:ascii="Poppins" w:hAnsi="Poppins" w:cs="Poppins"/>
          <w:sz w:val="24"/>
          <w:szCs w:val="24"/>
        </w:rPr>
        <w:t>ATESD plan</w:t>
      </w:r>
      <w:r w:rsidR="7BD3A2CC" w:rsidRPr="001075C2">
        <w:rPr>
          <w:rFonts w:ascii="Poppins" w:hAnsi="Poppins" w:cs="Poppins"/>
          <w:sz w:val="24"/>
          <w:szCs w:val="24"/>
        </w:rPr>
        <w:t xml:space="preserve"> expire</w:t>
      </w:r>
      <w:r w:rsidR="004241A1" w:rsidRPr="001075C2">
        <w:rPr>
          <w:rFonts w:ascii="Poppins" w:hAnsi="Poppins" w:cs="Poppins"/>
          <w:sz w:val="24"/>
          <w:szCs w:val="24"/>
        </w:rPr>
        <w:t>s</w:t>
      </w:r>
      <w:r w:rsidR="4AA4ED4D" w:rsidRPr="001075C2">
        <w:rPr>
          <w:rFonts w:ascii="Poppins" w:hAnsi="Poppins" w:cs="Poppins"/>
          <w:sz w:val="24"/>
          <w:szCs w:val="24"/>
        </w:rPr>
        <w:t xml:space="preserve"> on</w:t>
      </w:r>
      <w:r w:rsidR="7BD3A2CC" w:rsidRPr="001075C2">
        <w:rPr>
          <w:rFonts w:ascii="Poppins" w:hAnsi="Poppins" w:cs="Poppins"/>
          <w:sz w:val="24"/>
          <w:szCs w:val="24"/>
        </w:rPr>
        <w:t xml:space="preserve"> the same date the approved </w:t>
      </w:r>
      <w:r w:rsidR="0C66EBA8" w:rsidRPr="001075C2">
        <w:rPr>
          <w:rFonts w:ascii="Poppins" w:hAnsi="Poppins" w:cs="Poppins"/>
          <w:sz w:val="24"/>
          <w:szCs w:val="24"/>
        </w:rPr>
        <w:t>ATESD p</w:t>
      </w:r>
      <w:r w:rsidRPr="001075C2">
        <w:rPr>
          <w:rFonts w:ascii="Poppins" w:hAnsi="Poppins" w:cs="Poppins"/>
          <w:sz w:val="24"/>
          <w:szCs w:val="24"/>
        </w:rPr>
        <w:t>lan</w:t>
      </w:r>
      <w:r w:rsidR="7BD3A2CC" w:rsidRPr="001075C2">
        <w:rPr>
          <w:rFonts w:ascii="Poppins" w:hAnsi="Poppins" w:cs="Poppins"/>
          <w:sz w:val="24"/>
          <w:szCs w:val="24"/>
        </w:rPr>
        <w:t xml:space="preserve"> expires.</w:t>
      </w:r>
    </w:p>
    <w:p w14:paraId="7EA68F60" w14:textId="54834CAE" w:rsidR="00B34038" w:rsidRPr="001075C2" w:rsidRDefault="00CB3B1D" w:rsidP="001075C2">
      <w:pPr>
        <w:pStyle w:val="Heading1"/>
      </w:pPr>
      <w:bookmarkStart w:id="19" w:name="_Toc189210618"/>
      <w:r w:rsidRPr="001075C2">
        <w:t xml:space="preserve">5. </w:t>
      </w:r>
      <w:r w:rsidR="25DB3B11" w:rsidRPr="001075C2">
        <w:t>R</w:t>
      </w:r>
      <w:r w:rsidR="36B073F2" w:rsidRPr="001075C2">
        <w:t>EPORTING</w:t>
      </w:r>
      <w:bookmarkEnd w:id="19"/>
    </w:p>
    <w:p w14:paraId="2246F041" w14:textId="04ABF349" w:rsidR="1B7FCCD3" w:rsidRPr="001075C2" w:rsidRDefault="00BF5BC3" w:rsidP="001075C2">
      <w:pPr>
        <w:pStyle w:val="Heading2"/>
      </w:pPr>
      <w:bookmarkStart w:id="20" w:name="_Toc189210619"/>
      <w:r w:rsidRPr="001075C2">
        <w:t>5.1</w:t>
      </w:r>
      <w:r w:rsidR="36B073F2" w:rsidRPr="001075C2">
        <w:t xml:space="preserve"> INITIAL REPORT</w:t>
      </w:r>
      <w:bookmarkEnd w:id="20"/>
    </w:p>
    <w:p w14:paraId="3F990A39" w14:textId="0CE01485" w:rsidR="1B7FCCD3" w:rsidRPr="001075C2" w:rsidRDefault="05FC04EA" w:rsidP="0050568B">
      <w:pPr>
        <w:spacing w:before="240" w:after="240" w:line="240" w:lineRule="auto"/>
        <w:rPr>
          <w:rFonts w:ascii="Poppins" w:hAnsi="Poppins" w:cs="Poppins"/>
          <w:sz w:val="24"/>
          <w:szCs w:val="24"/>
        </w:rPr>
      </w:pPr>
      <w:r w:rsidRPr="001075C2">
        <w:rPr>
          <w:rFonts w:ascii="Poppins" w:hAnsi="Poppins" w:cs="Poppins"/>
          <w:sz w:val="24"/>
          <w:szCs w:val="24"/>
        </w:rPr>
        <w:t>No</w:t>
      </w:r>
      <w:r w:rsidR="2D55BEAC" w:rsidRPr="001075C2">
        <w:rPr>
          <w:rFonts w:ascii="Poppins" w:hAnsi="Poppins" w:cs="Poppins"/>
          <w:sz w:val="24"/>
          <w:szCs w:val="24"/>
        </w:rPr>
        <w:t>t</w:t>
      </w:r>
      <w:r w:rsidRPr="001075C2">
        <w:rPr>
          <w:rFonts w:ascii="Poppins" w:hAnsi="Poppins" w:cs="Poppins"/>
          <w:sz w:val="24"/>
          <w:szCs w:val="24"/>
        </w:rPr>
        <w:t xml:space="preserve"> later</w:t>
      </w:r>
      <w:r w:rsidR="00C9DD70" w:rsidRPr="001075C2">
        <w:rPr>
          <w:rFonts w:ascii="Poppins" w:hAnsi="Poppins" w:cs="Poppins"/>
          <w:sz w:val="24"/>
          <w:szCs w:val="24"/>
        </w:rPr>
        <w:t xml:space="preserve"> than </w:t>
      </w:r>
      <w:r w:rsidR="00663F5B" w:rsidRPr="001075C2">
        <w:rPr>
          <w:rFonts w:ascii="Poppins" w:hAnsi="Poppins" w:cs="Poppins"/>
          <w:sz w:val="24"/>
          <w:szCs w:val="24"/>
        </w:rPr>
        <w:t xml:space="preserve">18 </w:t>
      </w:r>
      <w:r w:rsidR="00C9DD70" w:rsidRPr="001075C2">
        <w:rPr>
          <w:rFonts w:ascii="Poppins" w:hAnsi="Poppins" w:cs="Poppins"/>
          <w:sz w:val="24"/>
          <w:szCs w:val="24"/>
        </w:rPr>
        <w:t xml:space="preserve">months after </w:t>
      </w:r>
      <w:r w:rsidR="7108A501" w:rsidRPr="001075C2">
        <w:rPr>
          <w:rFonts w:ascii="Poppins" w:hAnsi="Poppins" w:cs="Poppins"/>
          <w:sz w:val="24"/>
          <w:szCs w:val="24"/>
        </w:rPr>
        <w:t>an</w:t>
      </w:r>
      <w:r w:rsidR="00C9DD70" w:rsidRPr="001075C2">
        <w:rPr>
          <w:rFonts w:ascii="Poppins" w:hAnsi="Poppins" w:cs="Poppins"/>
          <w:sz w:val="24"/>
          <w:szCs w:val="24"/>
        </w:rPr>
        <w:t xml:space="preserve"> ATE</w:t>
      </w:r>
      <w:r w:rsidR="699B8A61" w:rsidRPr="001075C2">
        <w:rPr>
          <w:rFonts w:ascii="Poppins" w:hAnsi="Poppins" w:cs="Poppins"/>
          <w:sz w:val="24"/>
          <w:szCs w:val="24"/>
        </w:rPr>
        <w:t>S</w:t>
      </w:r>
      <w:r w:rsidR="00C9DD70" w:rsidRPr="001075C2">
        <w:rPr>
          <w:rFonts w:ascii="Poppins" w:hAnsi="Poppins" w:cs="Poppins"/>
          <w:sz w:val="24"/>
          <w:szCs w:val="24"/>
        </w:rPr>
        <w:t>D becomes operational</w:t>
      </w:r>
      <w:r w:rsidR="023CB013" w:rsidRPr="001075C2">
        <w:rPr>
          <w:rFonts w:ascii="Poppins" w:hAnsi="Poppins" w:cs="Poppins"/>
          <w:sz w:val="24"/>
          <w:szCs w:val="24"/>
        </w:rPr>
        <w:t xml:space="preserve">, the municipality must submit a report to </w:t>
      </w:r>
      <w:r w:rsidR="3A8D9950" w:rsidRPr="001075C2">
        <w:rPr>
          <w:rFonts w:ascii="Poppins" w:hAnsi="Poppins" w:cs="Poppins"/>
          <w:sz w:val="24"/>
          <w:szCs w:val="24"/>
        </w:rPr>
        <w:t xml:space="preserve">CTDOT </w:t>
      </w:r>
      <w:r w:rsidR="33AE2816" w:rsidRPr="001075C2">
        <w:rPr>
          <w:rFonts w:ascii="Poppins" w:hAnsi="Poppins" w:cs="Poppins"/>
          <w:sz w:val="24"/>
          <w:szCs w:val="24"/>
        </w:rPr>
        <w:t xml:space="preserve">via email at </w:t>
      </w:r>
      <w:hyperlink r:id="rId47">
        <w:r w:rsidR="33AE2816" w:rsidRPr="001075C2">
          <w:rPr>
            <w:rStyle w:val="Hyperlink"/>
            <w:rFonts w:ascii="Poppins" w:hAnsi="Poppins" w:cs="Poppins"/>
            <w:sz w:val="24"/>
            <w:szCs w:val="24"/>
          </w:rPr>
          <w:t>DOT.OSTA@ct.gov</w:t>
        </w:r>
      </w:hyperlink>
      <w:r w:rsidR="33AE2816" w:rsidRPr="001075C2">
        <w:rPr>
          <w:rFonts w:ascii="Poppins" w:hAnsi="Poppins" w:cs="Poppins"/>
          <w:sz w:val="24"/>
          <w:szCs w:val="24"/>
        </w:rPr>
        <w:t xml:space="preserve"> </w:t>
      </w:r>
      <w:r w:rsidR="24E34512" w:rsidRPr="001075C2">
        <w:rPr>
          <w:rFonts w:ascii="Poppins" w:hAnsi="Poppins" w:cs="Poppins"/>
          <w:sz w:val="24"/>
          <w:szCs w:val="24"/>
        </w:rPr>
        <w:t>and to the joint standing committee of the</w:t>
      </w:r>
      <w:r w:rsidR="057EF64D" w:rsidRPr="001075C2">
        <w:rPr>
          <w:rFonts w:ascii="Poppins" w:hAnsi="Poppins" w:cs="Poppins"/>
          <w:sz w:val="24"/>
          <w:szCs w:val="24"/>
        </w:rPr>
        <w:t xml:space="preserve"> General Assembly</w:t>
      </w:r>
      <w:r w:rsidR="47A03A0D" w:rsidRPr="001075C2">
        <w:rPr>
          <w:rFonts w:ascii="Poppins" w:hAnsi="Poppins" w:cs="Poppins"/>
          <w:sz w:val="24"/>
          <w:szCs w:val="24"/>
        </w:rPr>
        <w:t xml:space="preserve"> having cognizance of matters related to transportation</w:t>
      </w:r>
      <w:r w:rsidR="057EF64D" w:rsidRPr="001075C2">
        <w:rPr>
          <w:rFonts w:ascii="Poppins" w:hAnsi="Poppins" w:cs="Poppins"/>
          <w:sz w:val="24"/>
          <w:szCs w:val="24"/>
        </w:rPr>
        <w:t>.</w:t>
      </w:r>
      <w:r w:rsidR="00B533B8">
        <w:rPr>
          <w:rFonts w:ascii="Poppins" w:hAnsi="Poppins" w:cs="Poppins"/>
          <w:sz w:val="24"/>
          <w:szCs w:val="24"/>
        </w:rPr>
        <w:t xml:space="preserve"> </w:t>
      </w:r>
      <w:r w:rsidR="5D027C56" w:rsidRPr="001075C2">
        <w:rPr>
          <w:rFonts w:ascii="Poppins" w:hAnsi="Poppins" w:cs="Poppins"/>
          <w:sz w:val="24"/>
          <w:szCs w:val="24"/>
        </w:rPr>
        <w:t xml:space="preserve">The report </w:t>
      </w:r>
      <w:r w:rsidR="00180993" w:rsidRPr="001075C2">
        <w:rPr>
          <w:rFonts w:ascii="Poppins" w:hAnsi="Poppins" w:cs="Poppins"/>
          <w:sz w:val="24"/>
          <w:szCs w:val="24"/>
        </w:rPr>
        <w:t xml:space="preserve">must </w:t>
      </w:r>
      <w:r w:rsidR="5D027C56" w:rsidRPr="001075C2">
        <w:rPr>
          <w:rFonts w:ascii="Poppins" w:hAnsi="Poppins" w:cs="Poppins"/>
          <w:sz w:val="24"/>
          <w:szCs w:val="24"/>
        </w:rPr>
        <w:t xml:space="preserve">include, but </w:t>
      </w:r>
      <w:r w:rsidR="00180993" w:rsidRPr="001075C2">
        <w:rPr>
          <w:rFonts w:ascii="Poppins" w:hAnsi="Poppins" w:cs="Poppins"/>
          <w:sz w:val="24"/>
          <w:szCs w:val="24"/>
        </w:rPr>
        <w:t xml:space="preserve">need </w:t>
      </w:r>
      <w:r w:rsidR="5D027C56" w:rsidRPr="001075C2">
        <w:rPr>
          <w:rFonts w:ascii="Poppins" w:hAnsi="Poppins" w:cs="Poppins"/>
          <w:sz w:val="24"/>
          <w:szCs w:val="24"/>
        </w:rPr>
        <w:t xml:space="preserve">not be limited to, </w:t>
      </w:r>
      <w:bookmarkStart w:id="21" w:name="_Hlk137819203"/>
      <w:r w:rsidR="6C053269" w:rsidRPr="001075C2">
        <w:rPr>
          <w:rFonts w:ascii="Poppins" w:hAnsi="Poppins" w:cs="Poppins"/>
          <w:sz w:val="24"/>
          <w:szCs w:val="24"/>
        </w:rPr>
        <w:t xml:space="preserve">the </w:t>
      </w:r>
      <w:r w:rsidR="1613F514" w:rsidRPr="001075C2">
        <w:rPr>
          <w:rFonts w:ascii="Poppins" w:hAnsi="Poppins" w:cs="Poppins"/>
          <w:sz w:val="24"/>
          <w:szCs w:val="24"/>
        </w:rPr>
        <w:t xml:space="preserve">following </w:t>
      </w:r>
      <w:r w:rsidR="37999081" w:rsidRPr="001075C2">
        <w:rPr>
          <w:rFonts w:ascii="Poppins" w:hAnsi="Poppins" w:cs="Poppins"/>
          <w:sz w:val="24"/>
          <w:szCs w:val="24"/>
        </w:rPr>
        <w:t>elements</w:t>
      </w:r>
      <w:r w:rsidR="74D47596" w:rsidRPr="001075C2">
        <w:rPr>
          <w:rFonts w:ascii="Poppins" w:hAnsi="Poppins" w:cs="Poppins"/>
          <w:sz w:val="24"/>
          <w:szCs w:val="24"/>
        </w:rPr>
        <w:t xml:space="preserve"> </w:t>
      </w:r>
      <w:bookmarkEnd w:id="21"/>
      <w:r w:rsidR="74D47596" w:rsidRPr="001075C2">
        <w:rPr>
          <w:rFonts w:ascii="Poppins" w:hAnsi="Poppins" w:cs="Poppins"/>
          <w:sz w:val="24"/>
          <w:szCs w:val="24"/>
        </w:rPr>
        <w:t xml:space="preserve">which are outlined in </w:t>
      </w:r>
      <w:hyperlink r:id="rId48" w:anchor="sec_14-307g" w:history="1">
        <w:r w:rsidR="006D550D" w:rsidRPr="001075C2">
          <w:rPr>
            <w:rStyle w:val="Hyperlink"/>
            <w:rFonts w:ascii="Poppins" w:hAnsi="Poppins" w:cs="Poppins"/>
            <w:sz w:val="24"/>
            <w:szCs w:val="24"/>
          </w:rPr>
          <w:t xml:space="preserve">CGS </w:t>
        </w:r>
        <w:r w:rsidR="74D47596" w:rsidRPr="001075C2">
          <w:rPr>
            <w:rStyle w:val="Hyperlink"/>
            <w:rFonts w:ascii="Poppins" w:hAnsi="Poppins" w:cs="Poppins"/>
            <w:sz w:val="24"/>
            <w:szCs w:val="24"/>
          </w:rPr>
          <w:t xml:space="preserve">Section </w:t>
        </w:r>
        <w:r w:rsidR="00D35F44" w:rsidRPr="001075C2">
          <w:rPr>
            <w:rStyle w:val="Hyperlink"/>
            <w:rFonts w:ascii="Poppins" w:hAnsi="Poppins" w:cs="Poppins"/>
            <w:sz w:val="24"/>
            <w:szCs w:val="24"/>
          </w:rPr>
          <w:t>14-307g</w:t>
        </w:r>
      </w:hyperlink>
      <w:r w:rsidR="74D47596" w:rsidRPr="001075C2">
        <w:rPr>
          <w:rFonts w:ascii="Poppins" w:hAnsi="Poppins" w:cs="Poppins"/>
          <w:sz w:val="24"/>
          <w:szCs w:val="24"/>
        </w:rPr>
        <w:t>:</w:t>
      </w:r>
    </w:p>
    <w:p w14:paraId="00AB6964" w14:textId="686BB63A" w:rsidR="499D7C5A" w:rsidRPr="001075C2" w:rsidRDefault="499D7C5A" w:rsidP="0050568B">
      <w:pPr>
        <w:pStyle w:val="ListParagraph"/>
        <w:numPr>
          <w:ilvl w:val="0"/>
          <w:numId w:val="2"/>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The number of violations of </w:t>
      </w:r>
      <w:hyperlink r:id="rId49" w:anchor="sec_14-218a">
        <w:r w:rsidRPr="001075C2">
          <w:rPr>
            <w:rStyle w:val="Hyperlink"/>
            <w:rFonts w:ascii="Poppins" w:hAnsi="Poppins" w:cs="Poppins"/>
            <w:sz w:val="24"/>
            <w:szCs w:val="24"/>
          </w:rPr>
          <w:t xml:space="preserve">CGS </w:t>
        </w:r>
        <w:r w:rsidR="00E96BBB" w:rsidRPr="001075C2">
          <w:rPr>
            <w:rStyle w:val="Hyperlink"/>
            <w:rFonts w:ascii="Poppins" w:hAnsi="Poppins" w:cs="Poppins"/>
            <w:sz w:val="24"/>
            <w:szCs w:val="24"/>
          </w:rPr>
          <w:t xml:space="preserve">Section </w:t>
        </w:r>
        <w:r w:rsidRPr="001075C2">
          <w:rPr>
            <w:rStyle w:val="Hyperlink"/>
            <w:rFonts w:ascii="Poppins" w:hAnsi="Poppins" w:cs="Poppins"/>
            <w:sz w:val="24"/>
            <w:szCs w:val="24"/>
          </w:rPr>
          <w:t>14-218a</w:t>
        </w:r>
      </w:hyperlink>
      <w:r w:rsidRPr="001075C2">
        <w:rPr>
          <w:rFonts w:ascii="Poppins" w:hAnsi="Poppins" w:cs="Poppins"/>
          <w:sz w:val="24"/>
          <w:szCs w:val="24"/>
        </w:rPr>
        <w:t xml:space="preserve">, </w:t>
      </w:r>
      <w:hyperlink r:id="rId50" w:anchor="sec_14-219">
        <w:r w:rsidR="2639B956" w:rsidRPr="001075C2">
          <w:rPr>
            <w:rStyle w:val="Hyperlink"/>
            <w:rFonts w:ascii="Poppins" w:hAnsi="Poppins" w:cs="Poppins"/>
            <w:sz w:val="24"/>
            <w:szCs w:val="24"/>
          </w:rPr>
          <w:t xml:space="preserve">CGS </w:t>
        </w:r>
        <w:r w:rsidR="00E96BBB" w:rsidRPr="001075C2">
          <w:rPr>
            <w:rStyle w:val="Hyperlink"/>
            <w:rFonts w:ascii="Poppins" w:hAnsi="Poppins" w:cs="Poppins"/>
            <w:sz w:val="24"/>
            <w:szCs w:val="24"/>
          </w:rPr>
          <w:t xml:space="preserve">Section </w:t>
        </w:r>
        <w:r w:rsidRPr="001075C2">
          <w:rPr>
            <w:rStyle w:val="Hyperlink"/>
            <w:rFonts w:ascii="Poppins" w:hAnsi="Poppins" w:cs="Poppins"/>
            <w:sz w:val="24"/>
            <w:szCs w:val="24"/>
          </w:rPr>
          <w:t>14-219</w:t>
        </w:r>
      </w:hyperlink>
      <w:r w:rsidRPr="001075C2">
        <w:rPr>
          <w:rFonts w:ascii="Poppins" w:hAnsi="Poppins" w:cs="Poppins"/>
          <w:sz w:val="24"/>
          <w:szCs w:val="24"/>
        </w:rPr>
        <w:t xml:space="preserve">, and </w:t>
      </w:r>
      <w:hyperlink r:id="rId51" w:anchor="sec_14-299">
        <w:r w:rsidR="36AADA8B" w:rsidRPr="001075C2">
          <w:rPr>
            <w:rStyle w:val="Hyperlink"/>
            <w:rFonts w:ascii="Poppins" w:hAnsi="Poppins" w:cs="Poppins"/>
            <w:sz w:val="24"/>
            <w:szCs w:val="24"/>
          </w:rPr>
          <w:t xml:space="preserve">CGS </w:t>
        </w:r>
        <w:r w:rsidR="00E96BBB" w:rsidRPr="001075C2">
          <w:rPr>
            <w:rStyle w:val="Hyperlink"/>
            <w:rFonts w:ascii="Poppins" w:hAnsi="Poppins" w:cs="Poppins"/>
            <w:sz w:val="24"/>
            <w:szCs w:val="24"/>
          </w:rPr>
          <w:t xml:space="preserve">Section </w:t>
        </w:r>
        <w:r w:rsidRPr="001075C2">
          <w:rPr>
            <w:rStyle w:val="Hyperlink"/>
            <w:rFonts w:ascii="Poppins" w:hAnsi="Poppins" w:cs="Poppins"/>
            <w:sz w:val="24"/>
            <w:szCs w:val="24"/>
          </w:rPr>
          <w:t>14-299(b)(3)</w:t>
        </w:r>
      </w:hyperlink>
      <w:r w:rsidRPr="001075C2">
        <w:rPr>
          <w:rFonts w:ascii="Poppins" w:hAnsi="Poppins" w:cs="Poppins"/>
          <w:sz w:val="24"/>
          <w:szCs w:val="24"/>
        </w:rPr>
        <w:t xml:space="preserve"> that occurred at the locations where such automated traffic safety devices were installed</w:t>
      </w:r>
      <w:r w:rsidR="53EC26F3" w:rsidRPr="001075C2">
        <w:rPr>
          <w:rFonts w:ascii="Poppins" w:hAnsi="Poppins" w:cs="Poppins"/>
          <w:sz w:val="24"/>
          <w:szCs w:val="24"/>
        </w:rPr>
        <w:t xml:space="preserve"> at least 1 year </w:t>
      </w:r>
      <w:r w:rsidRPr="001075C2">
        <w:rPr>
          <w:rFonts w:ascii="Poppins" w:hAnsi="Poppins" w:cs="Poppins"/>
          <w:sz w:val="24"/>
          <w:szCs w:val="24"/>
        </w:rPr>
        <w:t>prior to the use of such devices;</w:t>
      </w:r>
    </w:p>
    <w:p w14:paraId="0B94F7F7" w14:textId="0581B4DD" w:rsidR="0D2F9185" w:rsidRPr="001075C2" w:rsidRDefault="295AEA10" w:rsidP="0050568B">
      <w:pPr>
        <w:pStyle w:val="ListParagraph"/>
        <w:numPr>
          <w:ilvl w:val="0"/>
          <w:numId w:val="2"/>
        </w:numPr>
        <w:spacing w:before="240" w:after="240" w:line="240" w:lineRule="auto"/>
        <w:contextualSpacing w:val="0"/>
        <w:rPr>
          <w:rFonts w:ascii="Poppins" w:hAnsi="Poppins" w:cs="Poppins"/>
          <w:sz w:val="24"/>
          <w:szCs w:val="24"/>
        </w:rPr>
      </w:pPr>
      <w:r w:rsidRPr="001075C2">
        <w:rPr>
          <w:rFonts w:ascii="Poppins" w:hAnsi="Poppins" w:cs="Poppins"/>
          <w:sz w:val="24"/>
          <w:szCs w:val="24"/>
        </w:rPr>
        <w:t>The n</w:t>
      </w:r>
      <w:r w:rsidR="0D0B0512" w:rsidRPr="001075C2">
        <w:rPr>
          <w:rFonts w:ascii="Poppins" w:hAnsi="Poppins" w:cs="Poppins"/>
          <w:sz w:val="24"/>
          <w:szCs w:val="24"/>
        </w:rPr>
        <w:t xml:space="preserve">umber of violations where a motor vehicle exceeded the posted speed limit by ten or more miles </w:t>
      </w:r>
      <w:r w:rsidR="1E49B675" w:rsidRPr="001075C2">
        <w:rPr>
          <w:rFonts w:ascii="Poppins" w:hAnsi="Poppins" w:cs="Poppins"/>
          <w:sz w:val="24"/>
          <w:szCs w:val="24"/>
        </w:rPr>
        <w:t xml:space="preserve">per hour </w:t>
      </w:r>
      <w:r w:rsidR="0D0B0512" w:rsidRPr="001075C2">
        <w:rPr>
          <w:rFonts w:ascii="Poppins" w:hAnsi="Poppins" w:cs="Poppins"/>
          <w:sz w:val="24"/>
          <w:szCs w:val="24"/>
        </w:rPr>
        <w:t xml:space="preserve">that were captured </w:t>
      </w:r>
      <w:r w:rsidR="2F5300F9" w:rsidRPr="001075C2">
        <w:rPr>
          <w:rFonts w:ascii="Poppins" w:hAnsi="Poppins" w:cs="Poppins"/>
          <w:sz w:val="24"/>
          <w:szCs w:val="24"/>
        </w:rPr>
        <w:t xml:space="preserve">at such locations </w:t>
      </w:r>
      <w:r w:rsidR="73AF9899" w:rsidRPr="001075C2">
        <w:rPr>
          <w:rFonts w:ascii="Poppins" w:hAnsi="Poppins" w:cs="Poppins"/>
          <w:sz w:val="24"/>
          <w:szCs w:val="24"/>
        </w:rPr>
        <w:t>by an ATESD</w:t>
      </w:r>
      <w:r w:rsidR="7320E0FD" w:rsidRPr="001075C2">
        <w:rPr>
          <w:rFonts w:ascii="Poppins" w:hAnsi="Poppins" w:cs="Poppins"/>
          <w:sz w:val="24"/>
          <w:szCs w:val="24"/>
        </w:rPr>
        <w:t>.</w:t>
      </w:r>
    </w:p>
    <w:p w14:paraId="032B772A" w14:textId="731FECFA" w:rsidR="09F94686" w:rsidRPr="001075C2" w:rsidRDefault="61C2F0CE" w:rsidP="0050568B">
      <w:pPr>
        <w:pStyle w:val="ListParagraph"/>
        <w:numPr>
          <w:ilvl w:val="0"/>
          <w:numId w:val="2"/>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The number of violations where a motor vehicle failed to comply </w:t>
      </w:r>
      <w:r w:rsidR="00DB7520" w:rsidRPr="001075C2">
        <w:rPr>
          <w:rFonts w:ascii="Poppins" w:hAnsi="Poppins" w:cs="Poppins"/>
          <w:sz w:val="24"/>
          <w:szCs w:val="24"/>
        </w:rPr>
        <w:t xml:space="preserve">with </w:t>
      </w:r>
      <w:hyperlink r:id="rId52" w:anchor="sec_14-299">
        <w:r w:rsidR="2FD5713E" w:rsidRPr="001075C2">
          <w:rPr>
            <w:rStyle w:val="Hyperlink"/>
            <w:rFonts w:ascii="Poppins" w:hAnsi="Poppins" w:cs="Poppins"/>
            <w:sz w:val="24"/>
            <w:szCs w:val="24"/>
          </w:rPr>
          <w:t xml:space="preserve">CGS </w:t>
        </w:r>
        <w:r w:rsidR="0026387B" w:rsidRPr="001075C2">
          <w:rPr>
            <w:rStyle w:val="Hyperlink"/>
            <w:rFonts w:ascii="Poppins" w:hAnsi="Poppins" w:cs="Poppins"/>
            <w:sz w:val="24"/>
            <w:szCs w:val="24"/>
          </w:rPr>
          <w:t xml:space="preserve">Section </w:t>
        </w:r>
        <w:r w:rsidR="2FD5713E" w:rsidRPr="001075C2">
          <w:rPr>
            <w:rStyle w:val="Hyperlink"/>
            <w:rFonts w:ascii="Poppins" w:hAnsi="Poppins" w:cs="Poppins"/>
            <w:sz w:val="24"/>
            <w:szCs w:val="24"/>
          </w:rPr>
          <w:t>14-299(b)(3)</w:t>
        </w:r>
      </w:hyperlink>
      <w:r w:rsidR="2FD5713E" w:rsidRPr="001075C2">
        <w:rPr>
          <w:rFonts w:ascii="Poppins" w:hAnsi="Poppins" w:cs="Poppins"/>
          <w:sz w:val="24"/>
          <w:szCs w:val="24"/>
        </w:rPr>
        <w:t xml:space="preserve"> </w:t>
      </w:r>
      <w:r w:rsidRPr="001075C2">
        <w:rPr>
          <w:rFonts w:ascii="Poppins" w:hAnsi="Poppins" w:cs="Poppins"/>
          <w:sz w:val="24"/>
          <w:szCs w:val="24"/>
        </w:rPr>
        <w:t xml:space="preserve">when facing a steady red signal on a traffic control signal that were captured </w:t>
      </w:r>
      <w:r w:rsidR="6ACA293D" w:rsidRPr="001075C2">
        <w:rPr>
          <w:rFonts w:ascii="Poppins" w:hAnsi="Poppins" w:cs="Poppins"/>
          <w:sz w:val="24"/>
          <w:szCs w:val="24"/>
        </w:rPr>
        <w:t xml:space="preserve">at such locations </w:t>
      </w:r>
      <w:r w:rsidRPr="001075C2">
        <w:rPr>
          <w:rFonts w:ascii="Poppins" w:hAnsi="Poppins" w:cs="Poppins"/>
          <w:sz w:val="24"/>
          <w:szCs w:val="24"/>
        </w:rPr>
        <w:t>by an ATESD</w:t>
      </w:r>
      <w:r w:rsidR="514071D5" w:rsidRPr="001075C2">
        <w:rPr>
          <w:rFonts w:ascii="Poppins" w:hAnsi="Poppins" w:cs="Poppins"/>
          <w:sz w:val="24"/>
          <w:szCs w:val="24"/>
        </w:rPr>
        <w:t>.</w:t>
      </w:r>
    </w:p>
    <w:p w14:paraId="68231D0D" w14:textId="059AF102" w:rsidR="09F94686" w:rsidRPr="001075C2" w:rsidRDefault="61C2F0CE" w:rsidP="0050568B">
      <w:pPr>
        <w:pStyle w:val="ListParagraph"/>
        <w:numPr>
          <w:ilvl w:val="0"/>
          <w:numId w:val="2"/>
        </w:numPr>
        <w:spacing w:before="240" w:after="240" w:line="240" w:lineRule="auto"/>
        <w:contextualSpacing w:val="0"/>
        <w:rPr>
          <w:rFonts w:ascii="Poppins" w:hAnsi="Poppins" w:cs="Poppins"/>
          <w:sz w:val="24"/>
          <w:szCs w:val="24"/>
        </w:rPr>
      </w:pPr>
      <w:r w:rsidRPr="001075C2">
        <w:rPr>
          <w:rFonts w:ascii="Poppins" w:hAnsi="Poppins" w:cs="Poppins"/>
          <w:sz w:val="24"/>
          <w:szCs w:val="24"/>
        </w:rPr>
        <w:lastRenderedPageBreak/>
        <w:t xml:space="preserve">If available, the number and type of related traffic violations and crashes that occurred at each location where an ATESD was installed </w:t>
      </w:r>
      <w:r w:rsidR="333E998C" w:rsidRPr="001075C2">
        <w:rPr>
          <w:rFonts w:ascii="Poppins" w:hAnsi="Poppins" w:cs="Poppins"/>
          <w:sz w:val="24"/>
          <w:szCs w:val="24"/>
        </w:rPr>
        <w:t xml:space="preserve">at least 1 year </w:t>
      </w:r>
      <w:r w:rsidRPr="001075C2">
        <w:rPr>
          <w:rFonts w:ascii="Poppins" w:hAnsi="Poppins" w:cs="Poppins"/>
          <w:sz w:val="24"/>
          <w:szCs w:val="24"/>
        </w:rPr>
        <w:t xml:space="preserve">prior to such installation and during the use of </w:t>
      </w:r>
      <w:r w:rsidR="5D3FF878" w:rsidRPr="001075C2">
        <w:rPr>
          <w:rFonts w:ascii="Poppins" w:hAnsi="Poppins" w:cs="Poppins"/>
          <w:sz w:val="24"/>
          <w:szCs w:val="24"/>
        </w:rPr>
        <w:t>an ATESD</w:t>
      </w:r>
      <w:r w:rsidR="5ACC969C" w:rsidRPr="001075C2">
        <w:rPr>
          <w:rFonts w:ascii="Poppins" w:hAnsi="Poppins" w:cs="Poppins"/>
          <w:sz w:val="24"/>
          <w:szCs w:val="24"/>
        </w:rPr>
        <w:t>.</w:t>
      </w:r>
    </w:p>
    <w:p w14:paraId="7529DA6A" w14:textId="43B978C4" w:rsidR="09F94686" w:rsidRPr="001075C2" w:rsidRDefault="61C2F0CE" w:rsidP="0050568B">
      <w:pPr>
        <w:pStyle w:val="ListParagraph"/>
        <w:numPr>
          <w:ilvl w:val="0"/>
          <w:numId w:val="2"/>
        </w:numPr>
        <w:spacing w:before="240" w:after="240" w:line="240" w:lineRule="auto"/>
        <w:contextualSpacing w:val="0"/>
        <w:rPr>
          <w:rFonts w:ascii="Poppins" w:hAnsi="Poppins" w:cs="Poppins"/>
          <w:sz w:val="24"/>
          <w:szCs w:val="24"/>
        </w:rPr>
      </w:pPr>
      <w:r w:rsidRPr="001075C2">
        <w:rPr>
          <w:rFonts w:ascii="Poppins" w:hAnsi="Poppins" w:cs="Poppins"/>
          <w:sz w:val="24"/>
          <w:szCs w:val="24"/>
        </w:rPr>
        <w:t>The number of violations o</w:t>
      </w:r>
      <w:r w:rsidR="12CF51BF" w:rsidRPr="001075C2">
        <w:rPr>
          <w:rFonts w:ascii="Poppins" w:hAnsi="Poppins" w:cs="Poppins"/>
          <w:sz w:val="24"/>
          <w:szCs w:val="24"/>
        </w:rPr>
        <w:t xml:space="preserve">f </w:t>
      </w:r>
      <w:hyperlink r:id="rId53" w:anchor="sec_14-218a">
        <w:r w:rsidR="12CF51BF" w:rsidRPr="001075C2">
          <w:rPr>
            <w:rStyle w:val="Hyperlink"/>
            <w:rFonts w:ascii="Poppins" w:hAnsi="Poppins" w:cs="Poppins"/>
            <w:sz w:val="24"/>
            <w:szCs w:val="24"/>
          </w:rPr>
          <w:t xml:space="preserve">CGS </w:t>
        </w:r>
        <w:r w:rsidR="0026387B" w:rsidRPr="001075C2">
          <w:rPr>
            <w:rStyle w:val="Hyperlink"/>
            <w:rFonts w:ascii="Poppins" w:hAnsi="Poppins" w:cs="Poppins"/>
            <w:sz w:val="24"/>
            <w:szCs w:val="24"/>
          </w:rPr>
          <w:t xml:space="preserve">Section </w:t>
        </w:r>
        <w:r w:rsidR="12CF51BF" w:rsidRPr="001075C2">
          <w:rPr>
            <w:rStyle w:val="Hyperlink"/>
            <w:rFonts w:ascii="Poppins" w:hAnsi="Poppins" w:cs="Poppins"/>
            <w:sz w:val="24"/>
            <w:szCs w:val="24"/>
          </w:rPr>
          <w:t>14-218a</w:t>
        </w:r>
      </w:hyperlink>
      <w:r w:rsidR="12CF51BF" w:rsidRPr="001075C2">
        <w:rPr>
          <w:rFonts w:ascii="Poppins" w:hAnsi="Poppins" w:cs="Poppins"/>
          <w:sz w:val="24"/>
          <w:szCs w:val="24"/>
        </w:rPr>
        <w:t xml:space="preserve">, </w:t>
      </w:r>
      <w:hyperlink r:id="rId54" w:anchor="sec_14-219">
        <w:r w:rsidR="12CF51BF" w:rsidRPr="001075C2">
          <w:rPr>
            <w:rStyle w:val="Hyperlink"/>
            <w:rFonts w:ascii="Poppins" w:hAnsi="Poppins" w:cs="Poppins"/>
            <w:sz w:val="24"/>
            <w:szCs w:val="24"/>
          </w:rPr>
          <w:t xml:space="preserve">CGS </w:t>
        </w:r>
        <w:r w:rsidR="0026387B" w:rsidRPr="001075C2">
          <w:rPr>
            <w:rStyle w:val="Hyperlink"/>
            <w:rFonts w:ascii="Poppins" w:hAnsi="Poppins" w:cs="Poppins"/>
            <w:sz w:val="24"/>
            <w:szCs w:val="24"/>
          </w:rPr>
          <w:t xml:space="preserve">Section </w:t>
        </w:r>
        <w:r w:rsidR="12CF51BF" w:rsidRPr="001075C2">
          <w:rPr>
            <w:rStyle w:val="Hyperlink"/>
            <w:rFonts w:ascii="Poppins" w:hAnsi="Poppins" w:cs="Poppins"/>
            <w:sz w:val="24"/>
            <w:szCs w:val="24"/>
          </w:rPr>
          <w:t>14-219</w:t>
        </w:r>
      </w:hyperlink>
      <w:r w:rsidR="12CF51BF" w:rsidRPr="001075C2">
        <w:rPr>
          <w:rFonts w:ascii="Poppins" w:hAnsi="Poppins" w:cs="Poppins"/>
          <w:sz w:val="24"/>
          <w:szCs w:val="24"/>
        </w:rPr>
        <w:t xml:space="preserve">, and </w:t>
      </w:r>
      <w:hyperlink r:id="rId55" w:anchor="sec_14-299">
        <w:r w:rsidR="12CF51BF" w:rsidRPr="001075C2">
          <w:rPr>
            <w:rStyle w:val="Hyperlink"/>
            <w:rFonts w:ascii="Poppins" w:hAnsi="Poppins" w:cs="Poppins"/>
            <w:sz w:val="24"/>
            <w:szCs w:val="24"/>
          </w:rPr>
          <w:t xml:space="preserve">CGS </w:t>
        </w:r>
        <w:r w:rsidR="0026387B" w:rsidRPr="001075C2">
          <w:rPr>
            <w:rStyle w:val="Hyperlink"/>
            <w:rFonts w:ascii="Poppins" w:hAnsi="Poppins" w:cs="Poppins"/>
            <w:sz w:val="24"/>
            <w:szCs w:val="24"/>
          </w:rPr>
          <w:t xml:space="preserve">Section </w:t>
        </w:r>
        <w:r w:rsidR="12CF51BF" w:rsidRPr="001075C2">
          <w:rPr>
            <w:rStyle w:val="Hyperlink"/>
            <w:rFonts w:ascii="Poppins" w:hAnsi="Poppins" w:cs="Poppins"/>
            <w:sz w:val="24"/>
            <w:szCs w:val="24"/>
          </w:rPr>
          <w:t>14-299(b)(3)</w:t>
        </w:r>
      </w:hyperlink>
      <w:r w:rsidR="12CF51BF" w:rsidRPr="001075C2">
        <w:rPr>
          <w:rFonts w:ascii="Poppins" w:hAnsi="Poppins" w:cs="Poppins"/>
          <w:sz w:val="24"/>
          <w:szCs w:val="24"/>
        </w:rPr>
        <w:t xml:space="preserve"> </w:t>
      </w:r>
      <w:r w:rsidRPr="001075C2">
        <w:rPr>
          <w:rFonts w:ascii="Poppins" w:hAnsi="Poppins" w:cs="Poppins"/>
          <w:sz w:val="24"/>
          <w:szCs w:val="24"/>
        </w:rPr>
        <w:t xml:space="preserve">and related traffic violations and crashes that occurred at locations where </w:t>
      </w:r>
      <w:r w:rsidR="125CA49D" w:rsidRPr="001075C2">
        <w:rPr>
          <w:rFonts w:ascii="Poppins" w:hAnsi="Poppins" w:cs="Poppins"/>
          <w:sz w:val="24"/>
          <w:szCs w:val="24"/>
        </w:rPr>
        <w:t>an ATESD</w:t>
      </w:r>
      <w:r w:rsidRPr="001075C2">
        <w:rPr>
          <w:rFonts w:ascii="Poppins" w:hAnsi="Poppins" w:cs="Poppins"/>
          <w:sz w:val="24"/>
          <w:szCs w:val="24"/>
        </w:rPr>
        <w:t xml:space="preserve"> </w:t>
      </w:r>
      <w:r w:rsidR="002E4BC4" w:rsidRPr="001075C2">
        <w:rPr>
          <w:rFonts w:ascii="Poppins" w:hAnsi="Poppins" w:cs="Poppins"/>
          <w:sz w:val="24"/>
          <w:szCs w:val="24"/>
        </w:rPr>
        <w:t xml:space="preserve">was </w:t>
      </w:r>
      <w:r w:rsidRPr="001075C2">
        <w:rPr>
          <w:rFonts w:ascii="Poppins" w:hAnsi="Poppins" w:cs="Poppins"/>
          <w:sz w:val="24"/>
          <w:szCs w:val="24"/>
        </w:rPr>
        <w:t xml:space="preserve">used and at similar locations where </w:t>
      </w:r>
      <w:r w:rsidR="49094C00" w:rsidRPr="001075C2">
        <w:rPr>
          <w:rFonts w:ascii="Poppins" w:hAnsi="Poppins" w:cs="Poppins"/>
          <w:sz w:val="24"/>
          <w:szCs w:val="24"/>
        </w:rPr>
        <w:t xml:space="preserve">an </w:t>
      </w:r>
      <w:r w:rsidR="6CC2C9FD" w:rsidRPr="001075C2">
        <w:rPr>
          <w:rFonts w:ascii="Poppins" w:hAnsi="Poppins" w:cs="Poppins"/>
          <w:sz w:val="24"/>
          <w:szCs w:val="24"/>
        </w:rPr>
        <w:t>ATESD</w:t>
      </w:r>
      <w:r w:rsidRPr="001075C2">
        <w:rPr>
          <w:rFonts w:ascii="Poppins" w:hAnsi="Poppins" w:cs="Poppins"/>
          <w:sz w:val="24"/>
          <w:szCs w:val="24"/>
        </w:rPr>
        <w:t xml:space="preserve"> </w:t>
      </w:r>
      <w:r w:rsidR="002E4BC4" w:rsidRPr="001075C2">
        <w:rPr>
          <w:rFonts w:ascii="Poppins" w:hAnsi="Poppins" w:cs="Poppins"/>
          <w:sz w:val="24"/>
          <w:szCs w:val="24"/>
        </w:rPr>
        <w:t xml:space="preserve">was </w:t>
      </w:r>
      <w:r w:rsidRPr="001075C2">
        <w:rPr>
          <w:rFonts w:ascii="Poppins" w:hAnsi="Poppins" w:cs="Poppins"/>
          <w:sz w:val="24"/>
          <w:szCs w:val="24"/>
        </w:rPr>
        <w:t>not used</w:t>
      </w:r>
      <w:r w:rsidR="2BD0B0C8" w:rsidRPr="001075C2">
        <w:rPr>
          <w:rFonts w:ascii="Poppins" w:hAnsi="Poppins" w:cs="Poppins"/>
          <w:sz w:val="24"/>
          <w:szCs w:val="24"/>
        </w:rPr>
        <w:t>.</w:t>
      </w:r>
      <w:r w:rsidR="00B533B8">
        <w:rPr>
          <w:rFonts w:ascii="Poppins" w:hAnsi="Poppins" w:cs="Poppins"/>
          <w:sz w:val="24"/>
          <w:szCs w:val="24"/>
        </w:rPr>
        <w:t xml:space="preserve"> </w:t>
      </w:r>
      <w:r w:rsidR="0F52E527" w:rsidRPr="001075C2">
        <w:rPr>
          <w:rFonts w:ascii="Poppins" w:hAnsi="Poppins" w:cs="Poppins"/>
          <w:sz w:val="24"/>
          <w:szCs w:val="24"/>
        </w:rPr>
        <w:t xml:space="preserve">A similar location is </w:t>
      </w:r>
      <w:r w:rsidR="6A95866F" w:rsidRPr="001075C2">
        <w:rPr>
          <w:rFonts w:ascii="Poppins" w:hAnsi="Poppins" w:cs="Poppins"/>
          <w:sz w:val="24"/>
          <w:szCs w:val="24"/>
        </w:rPr>
        <w:t xml:space="preserve">defined as having </w:t>
      </w:r>
      <w:r w:rsidR="528092E7" w:rsidRPr="001075C2">
        <w:rPr>
          <w:rFonts w:ascii="Poppins" w:hAnsi="Poppins" w:cs="Poppins"/>
          <w:sz w:val="24"/>
          <w:szCs w:val="24"/>
        </w:rPr>
        <w:t xml:space="preserve">approximately the same conditions (e.g. </w:t>
      </w:r>
      <w:hyperlink r:id="rId56" w:history="1">
        <w:r w:rsidR="528092E7" w:rsidRPr="001075C2">
          <w:rPr>
            <w:rStyle w:val="Hyperlink"/>
            <w:rFonts w:ascii="Poppins" w:hAnsi="Poppins" w:cs="Poppins"/>
            <w:sz w:val="24"/>
            <w:szCs w:val="24"/>
          </w:rPr>
          <w:t>traffic control device</w:t>
        </w:r>
      </w:hyperlink>
      <w:r w:rsidR="528092E7" w:rsidRPr="001075C2">
        <w:rPr>
          <w:rFonts w:ascii="Poppins" w:hAnsi="Poppins" w:cs="Poppins"/>
          <w:sz w:val="24"/>
          <w:szCs w:val="24"/>
        </w:rPr>
        <w:t xml:space="preserve">, </w:t>
      </w:r>
      <w:hyperlink r:id="rId57" w:history="1">
        <w:r w:rsidR="62D7F91D" w:rsidRPr="001075C2">
          <w:rPr>
            <w:rStyle w:val="Hyperlink"/>
            <w:rFonts w:ascii="Poppins" w:hAnsi="Poppins" w:cs="Poppins"/>
            <w:sz w:val="24"/>
            <w:szCs w:val="24"/>
          </w:rPr>
          <w:t>functional classificational</w:t>
        </w:r>
      </w:hyperlink>
      <w:r w:rsidR="765A4EF3" w:rsidRPr="001075C2">
        <w:rPr>
          <w:rFonts w:ascii="Poppins" w:hAnsi="Poppins" w:cs="Poppins"/>
          <w:sz w:val="24"/>
          <w:szCs w:val="24"/>
        </w:rPr>
        <w:t xml:space="preserve">, number of lanes, speed limit, </w:t>
      </w:r>
      <w:r w:rsidR="537ABE11" w:rsidRPr="001075C2">
        <w:rPr>
          <w:rFonts w:ascii="Poppins" w:hAnsi="Poppins" w:cs="Poppins"/>
          <w:sz w:val="24"/>
          <w:szCs w:val="24"/>
        </w:rPr>
        <w:t xml:space="preserve">traffic volumes, </w:t>
      </w:r>
      <w:r w:rsidR="765A4EF3" w:rsidRPr="001075C2">
        <w:rPr>
          <w:rFonts w:ascii="Poppins" w:hAnsi="Poppins" w:cs="Poppins"/>
          <w:sz w:val="24"/>
          <w:szCs w:val="24"/>
        </w:rPr>
        <w:t>etc</w:t>
      </w:r>
      <w:r w:rsidR="667AC52D" w:rsidRPr="001075C2">
        <w:rPr>
          <w:rFonts w:ascii="Poppins" w:hAnsi="Poppins" w:cs="Poppins"/>
          <w:sz w:val="24"/>
          <w:szCs w:val="24"/>
        </w:rPr>
        <w:t>.</w:t>
      </w:r>
      <w:r w:rsidR="765A4EF3" w:rsidRPr="001075C2">
        <w:rPr>
          <w:rFonts w:ascii="Poppins" w:hAnsi="Poppins" w:cs="Poppins"/>
          <w:sz w:val="24"/>
          <w:szCs w:val="24"/>
        </w:rPr>
        <w:t xml:space="preserve">). </w:t>
      </w:r>
    </w:p>
    <w:p w14:paraId="4DB39860" w14:textId="2C82A588" w:rsidR="73A8C98E" w:rsidRPr="001075C2" w:rsidRDefault="2BD0B0C8" w:rsidP="0050568B">
      <w:pPr>
        <w:pStyle w:val="ListParagraph"/>
        <w:numPr>
          <w:ilvl w:val="0"/>
          <w:numId w:val="2"/>
        </w:numPr>
        <w:spacing w:before="240" w:after="240" w:line="240" w:lineRule="auto"/>
        <w:contextualSpacing w:val="0"/>
        <w:rPr>
          <w:rFonts w:ascii="Poppins" w:hAnsi="Poppins" w:cs="Poppins"/>
          <w:sz w:val="24"/>
          <w:szCs w:val="24"/>
        </w:rPr>
      </w:pPr>
      <w:r w:rsidRPr="001075C2">
        <w:rPr>
          <w:rFonts w:ascii="Poppins" w:hAnsi="Poppins" w:cs="Poppins"/>
          <w:sz w:val="24"/>
          <w:szCs w:val="24"/>
        </w:rPr>
        <w:t>A description of situations where recorded images could not be used or were not used.</w:t>
      </w:r>
    </w:p>
    <w:p w14:paraId="370FDC4D" w14:textId="0A3D2FA9" w:rsidR="73A8C98E" w:rsidRPr="001075C2" w:rsidRDefault="2BD0B0C8" w:rsidP="0050568B">
      <w:pPr>
        <w:pStyle w:val="ListParagraph"/>
        <w:numPr>
          <w:ilvl w:val="0"/>
          <w:numId w:val="2"/>
        </w:numPr>
        <w:spacing w:before="240" w:after="240" w:line="240" w:lineRule="auto"/>
        <w:contextualSpacing w:val="0"/>
        <w:rPr>
          <w:rFonts w:ascii="Poppins" w:hAnsi="Poppins" w:cs="Poppins"/>
          <w:sz w:val="24"/>
          <w:szCs w:val="24"/>
        </w:rPr>
      </w:pPr>
      <w:r w:rsidRPr="001075C2">
        <w:rPr>
          <w:rFonts w:ascii="Poppins" w:hAnsi="Poppins" w:cs="Poppins"/>
          <w:sz w:val="24"/>
          <w:szCs w:val="24"/>
        </w:rPr>
        <w:t>The number of leased or rented motor vehicles, out-of-state motor vehicles or other vehicles, including trucks, where enforcement efforts were unsuccessful.</w:t>
      </w:r>
    </w:p>
    <w:p w14:paraId="40897314" w14:textId="299E93AF" w:rsidR="73A8C98E" w:rsidRPr="001075C2" w:rsidRDefault="2BD0B0C8" w:rsidP="0050568B">
      <w:pPr>
        <w:pStyle w:val="ListParagraph"/>
        <w:numPr>
          <w:ilvl w:val="0"/>
          <w:numId w:val="2"/>
        </w:numPr>
        <w:spacing w:before="240" w:after="240" w:line="240" w:lineRule="auto"/>
        <w:contextualSpacing w:val="0"/>
        <w:rPr>
          <w:rFonts w:ascii="Poppins" w:hAnsi="Poppins" w:cs="Poppins"/>
          <w:sz w:val="24"/>
          <w:szCs w:val="24"/>
        </w:rPr>
      </w:pPr>
      <w:r w:rsidRPr="001075C2">
        <w:rPr>
          <w:rFonts w:ascii="Poppins" w:hAnsi="Poppins" w:cs="Poppins"/>
          <w:sz w:val="24"/>
          <w:szCs w:val="24"/>
        </w:rPr>
        <w:t>The amount of revenue from the fines and associated fees retained by the municipality</w:t>
      </w:r>
      <w:r w:rsidR="007278E8" w:rsidRPr="001075C2">
        <w:rPr>
          <w:rFonts w:ascii="Poppins" w:hAnsi="Poppins" w:cs="Poppins"/>
          <w:sz w:val="24"/>
          <w:szCs w:val="24"/>
        </w:rPr>
        <w:t>, including the percentage of fines collected from residents and the percentage of fines collected from non-residents</w:t>
      </w:r>
      <w:r w:rsidRPr="001075C2">
        <w:rPr>
          <w:rFonts w:ascii="Poppins" w:hAnsi="Poppins" w:cs="Poppins"/>
          <w:sz w:val="24"/>
          <w:szCs w:val="24"/>
        </w:rPr>
        <w:t>.</w:t>
      </w:r>
    </w:p>
    <w:p w14:paraId="7EBE8FE8" w14:textId="11D0C1B5" w:rsidR="146D7216" w:rsidRPr="001075C2" w:rsidRDefault="2BD0B0C8" w:rsidP="00AD26BF">
      <w:pPr>
        <w:pStyle w:val="ListParagraph"/>
        <w:numPr>
          <w:ilvl w:val="0"/>
          <w:numId w:val="2"/>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The cost to the municipality to use </w:t>
      </w:r>
      <w:r w:rsidR="00315B79" w:rsidRPr="001075C2">
        <w:rPr>
          <w:rFonts w:ascii="Poppins" w:hAnsi="Poppins" w:cs="Poppins"/>
          <w:sz w:val="24"/>
          <w:szCs w:val="24"/>
        </w:rPr>
        <w:t>an</w:t>
      </w:r>
      <w:r w:rsidR="00B206E6" w:rsidRPr="001075C2">
        <w:rPr>
          <w:rFonts w:ascii="Poppins" w:hAnsi="Poppins" w:cs="Poppins"/>
          <w:sz w:val="24"/>
          <w:szCs w:val="24"/>
        </w:rPr>
        <w:t xml:space="preserve"> </w:t>
      </w:r>
      <w:r w:rsidRPr="001075C2">
        <w:rPr>
          <w:rFonts w:ascii="Poppins" w:hAnsi="Poppins" w:cs="Poppins"/>
          <w:sz w:val="24"/>
          <w:szCs w:val="24"/>
        </w:rPr>
        <w:t>ATESD.</w:t>
      </w:r>
    </w:p>
    <w:p w14:paraId="04CA19E9" w14:textId="00FBD40A" w:rsidR="3E850187" w:rsidRPr="001075C2" w:rsidRDefault="008520FD" w:rsidP="001075C2">
      <w:pPr>
        <w:pStyle w:val="Heading2"/>
        <w:rPr>
          <w:b/>
          <w:bCs/>
        </w:rPr>
      </w:pPr>
      <w:bookmarkStart w:id="22" w:name="_Toc189210620"/>
      <w:r w:rsidRPr="001075C2">
        <w:t>5</w:t>
      </w:r>
      <w:r w:rsidR="3E850187" w:rsidRPr="001075C2">
        <w:t>.2 SUBSEQUENT ANNUAL REPORTS</w:t>
      </w:r>
      <w:bookmarkEnd w:id="22"/>
    </w:p>
    <w:p w14:paraId="7A448788" w14:textId="5DAB4058" w:rsidR="460B82E5" w:rsidRPr="001075C2" w:rsidRDefault="460B82E5" w:rsidP="0050568B">
      <w:pPr>
        <w:spacing w:before="240" w:after="240" w:line="240" w:lineRule="auto"/>
        <w:rPr>
          <w:rFonts w:ascii="Poppins" w:hAnsi="Poppins" w:cs="Poppins"/>
          <w:sz w:val="24"/>
          <w:szCs w:val="24"/>
        </w:rPr>
      </w:pPr>
      <w:r w:rsidRPr="001075C2">
        <w:rPr>
          <w:rFonts w:ascii="Poppins" w:hAnsi="Poppins" w:cs="Poppins"/>
          <w:sz w:val="24"/>
          <w:szCs w:val="24"/>
        </w:rPr>
        <w:t>No later than one year after the municipality submits its initial report after the ATESD becomes operational, and every year thereafter until the ATESD is no longer operational</w:t>
      </w:r>
      <w:r w:rsidR="00011990" w:rsidRPr="001075C2">
        <w:rPr>
          <w:rFonts w:ascii="Poppins" w:hAnsi="Poppins" w:cs="Poppins"/>
          <w:sz w:val="24"/>
          <w:szCs w:val="24"/>
        </w:rPr>
        <w:t xml:space="preserve"> in the municipality</w:t>
      </w:r>
      <w:r w:rsidRPr="001075C2">
        <w:rPr>
          <w:rFonts w:ascii="Poppins" w:hAnsi="Poppins" w:cs="Poppins"/>
          <w:sz w:val="24"/>
          <w:szCs w:val="24"/>
        </w:rPr>
        <w:t xml:space="preserve">, the municipality must submit a report to </w:t>
      </w:r>
      <w:r w:rsidR="71BB276E" w:rsidRPr="001075C2">
        <w:rPr>
          <w:rFonts w:ascii="Poppins" w:hAnsi="Poppins" w:cs="Poppins"/>
          <w:sz w:val="24"/>
          <w:szCs w:val="24"/>
        </w:rPr>
        <w:t xml:space="preserve">CTDOT via email at </w:t>
      </w:r>
      <w:hyperlink r:id="rId58">
        <w:r w:rsidR="71BB276E" w:rsidRPr="001075C2">
          <w:rPr>
            <w:rStyle w:val="Hyperlink"/>
            <w:rFonts w:ascii="Poppins" w:hAnsi="Poppins" w:cs="Poppins"/>
            <w:sz w:val="24"/>
            <w:szCs w:val="24"/>
          </w:rPr>
          <w:t>DOT.OSTA@ct.gov</w:t>
        </w:r>
      </w:hyperlink>
      <w:r w:rsidR="71BB276E" w:rsidRPr="001075C2">
        <w:rPr>
          <w:rFonts w:ascii="Poppins" w:hAnsi="Poppins" w:cs="Poppins"/>
          <w:sz w:val="24"/>
          <w:szCs w:val="24"/>
        </w:rPr>
        <w:t xml:space="preserve"> and</w:t>
      </w:r>
      <w:r w:rsidRPr="001075C2">
        <w:rPr>
          <w:rFonts w:ascii="Poppins" w:hAnsi="Poppins" w:cs="Poppins"/>
          <w:sz w:val="24"/>
          <w:szCs w:val="24"/>
        </w:rPr>
        <w:t xml:space="preserve"> joint standing committee of the CT General Assembly</w:t>
      </w:r>
      <w:r w:rsidR="00E862D7" w:rsidRPr="001075C2">
        <w:rPr>
          <w:rFonts w:ascii="Poppins" w:hAnsi="Poppins" w:cs="Poppins"/>
          <w:sz w:val="24"/>
          <w:szCs w:val="24"/>
        </w:rPr>
        <w:t xml:space="preserve"> having cognizance of matters related to transportation</w:t>
      </w:r>
      <w:r w:rsidRPr="001075C2">
        <w:rPr>
          <w:rFonts w:ascii="Poppins" w:hAnsi="Poppins" w:cs="Poppins"/>
          <w:sz w:val="24"/>
          <w:szCs w:val="24"/>
        </w:rPr>
        <w:t>.</w:t>
      </w:r>
      <w:r w:rsidR="00B533B8">
        <w:rPr>
          <w:rFonts w:ascii="Poppins" w:hAnsi="Poppins" w:cs="Poppins"/>
          <w:sz w:val="24"/>
          <w:szCs w:val="24"/>
        </w:rPr>
        <w:t xml:space="preserve"> </w:t>
      </w:r>
      <w:r w:rsidRPr="001075C2">
        <w:rPr>
          <w:rFonts w:ascii="Poppins" w:hAnsi="Poppins" w:cs="Poppins"/>
          <w:sz w:val="24"/>
          <w:szCs w:val="24"/>
        </w:rPr>
        <w:t xml:space="preserve">At a minimum, the report </w:t>
      </w:r>
      <w:r w:rsidR="0052262E" w:rsidRPr="001075C2">
        <w:rPr>
          <w:rFonts w:ascii="Poppins" w:hAnsi="Poppins" w:cs="Poppins"/>
          <w:sz w:val="24"/>
          <w:szCs w:val="24"/>
        </w:rPr>
        <w:t>must</w:t>
      </w:r>
      <w:r w:rsidRPr="001075C2">
        <w:rPr>
          <w:rFonts w:ascii="Poppins" w:hAnsi="Poppins" w:cs="Poppins"/>
          <w:sz w:val="24"/>
          <w:szCs w:val="24"/>
        </w:rPr>
        <w:t xml:space="preserve"> include the following elements which are outlined in </w:t>
      </w:r>
      <w:hyperlink r:id="rId59" w:anchor="sec_14-307g" w:history="1">
        <w:r w:rsidR="00724AF9" w:rsidRPr="001075C2">
          <w:rPr>
            <w:rStyle w:val="Hyperlink"/>
            <w:rFonts w:ascii="Poppins" w:hAnsi="Poppins" w:cs="Poppins"/>
            <w:sz w:val="24"/>
            <w:szCs w:val="24"/>
          </w:rPr>
          <w:t xml:space="preserve">CGS </w:t>
        </w:r>
        <w:r w:rsidR="1E87D2A0" w:rsidRPr="001075C2">
          <w:rPr>
            <w:rStyle w:val="Hyperlink"/>
            <w:rFonts w:ascii="Poppins" w:hAnsi="Poppins" w:cs="Poppins"/>
            <w:sz w:val="24"/>
            <w:szCs w:val="24"/>
          </w:rPr>
          <w:t xml:space="preserve">Section </w:t>
        </w:r>
        <w:r w:rsidR="00CB76B3" w:rsidRPr="001075C2">
          <w:rPr>
            <w:rStyle w:val="Hyperlink"/>
            <w:rFonts w:ascii="Poppins" w:hAnsi="Poppins" w:cs="Poppins"/>
            <w:sz w:val="24"/>
            <w:szCs w:val="24"/>
          </w:rPr>
          <w:t>14-307g</w:t>
        </w:r>
      </w:hyperlink>
      <w:r w:rsidR="1E87D2A0" w:rsidRPr="001075C2">
        <w:rPr>
          <w:rFonts w:ascii="Poppins" w:hAnsi="Poppins" w:cs="Poppins"/>
          <w:sz w:val="24"/>
          <w:szCs w:val="24"/>
        </w:rPr>
        <w:t>:</w:t>
      </w:r>
    </w:p>
    <w:p w14:paraId="7D568814" w14:textId="62F99786" w:rsidR="1E5F4592" w:rsidRPr="001075C2" w:rsidRDefault="5B5F1FCF" w:rsidP="0050568B">
      <w:pPr>
        <w:pStyle w:val="ListParagraph"/>
        <w:numPr>
          <w:ilvl w:val="0"/>
          <w:numId w:val="1"/>
        </w:numPr>
        <w:spacing w:before="240" w:after="240" w:line="240" w:lineRule="auto"/>
        <w:contextualSpacing w:val="0"/>
        <w:rPr>
          <w:rFonts w:ascii="Poppins" w:hAnsi="Poppins" w:cs="Poppins"/>
          <w:sz w:val="24"/>
          <w:szCs w:val="24"/>
        </w:rPr>
      </w:pPr>
      <w:r w:rsidRPr="001075C2">
        <w:rPr>
          <w:rFonts w:ascii="Poppins" w:hAnsi="Poppins" w:cs="Poppins"/>
          <w:sz w:val="24"/>
          <w:szCs w:val="24"/>
        </w:rPr>
        <w:t>The number of motor vehicles that were subject to one citation, two citations, three citations or four or more citations.</w:t>
      </w:r>
    </w:p>
    <w:p w14:paraId="54935000" w14:textId="4E221B25" w:rsidR="1E5F4592" w:rsidRPr="001075C2" w:rsidRDefault="5B5F1FCF" w:rsidP="0050568B">
      <w:pPr>
        <w:pStyle w:val="ListParagraph"/>
        <w:numPr>
          <w:ilvl w:val="0"/>
          <w:numId w:val="1"/>
        </w:numPr>
        <w:spacing w:before="240" w:after="240" w:line="240" w:lineRule="auto"/>
        <w:contextualSpacing w:val="0"/>
        <w:rPr>
          <w:rFonts w:ascii="Poppins" w:hAnsi="Poppins" w:cs="Poppins"/>
          <w:sz w:val="24"/>
          <w:szCs w:val="24"/>
        </w:rPr>
      </w:pPr>
      <w:r w:rsidRPr="001075C2">
        <w:rPr>
          <w:rFonts w:ascii="Poppins" w:hAnsi="Poppins" w:cs="Poppins"/>
          <w:sz w:val="24"/>
          <w:szCs w:val="24"/>
        </w:rPr>
        <w:lastRenderedPageBreak/>
        <w:t xml:space="preserve">In the case of an </w:t>
      </w:r>
      <w:r w:rsidR="225AB8B7" w:rsidRPr="001075C2">
        <w:rPr>
          <w:rFonts w:ascii="Poppins" w:hAnsi="Poppins" w:cs="Poppins"/>
          <w:sz w:val="24"/>
          <w:szCs w:val="24"/>
        </w:rPr>
        <w:t>ATESD</w:t>
      </w:r>
      <w:r w:rsidRPr="001075C2">
        <w:rPr>
          <w:rFonts w:ascii="Poppins" w:hAnsi="Poppins" w:cs="Poppins"/>
          <w:sz w:val="24"/>
          <w:szCs w:val="24"/>
        </w:rPr>
        <w:t xml:space="preserve"> that records images of motor vehicles failing to comply with the provisions of subdivision (3) of subsection (b) of </w:t>
      </w:r>
      <w:hyperlink r:id="rId60" w:anchor="sec_14-299" w:history="1">
        <w:r w:rsidR="2BDBCB91" w:rsidRPr="001075C2">
          <w:rPr>
            <w:rStyle w:val="Hyperlink"/>
            <w:rFonts w:ascii="Poppins" w:hAnsi="Poppins" w:cs="Poppins"/>
            <w:sz w:val="24"/>
            <w:szCs w:val="24"/>
          </w:rPr>
          <w:t>S</w:t>
        </w:r>
        <w:r w:rsidRPr="001075C2">
          <w:rPr>
            <w:rStyle w:val="Hyperlink"/>
            <w:rFonts w:ascii="Poppins" w:hAnsi="Poppins" w:cs="Poppins"/>
            <w:sz w:val="24"/>
            <w:szCs w:val="24"/>
          </w:rPr>
          <w:t>ection 14-299</w:t>
        </w:r>
      </w:hyperlink>
      <w:r w:rsidRPr="001075C2">
        <w:rPr>
          <w:rFonts w:ascii="Poppins" w:hAnsi="Poppins" w:cs="Poppins"/>
          <w:sz w:val="24"/>
          <w:szCs w:val="24"/>
        </w:rPr>
        <w:t xml:space="preserve"> of the </w:t>
      </w:r>
      <w:r w:rsidR="3CA85EF8" w:rsidRPr="001075C2">
        <w:rPr>
          <w:rFonts w:ascii="Poppins" w:hAnsi="Poppins" w:cs="Poppins"/>
          <w:sz w:val="24"/>
          <w:szCs w:val="24"/>
        </w:rPr>
        <w:t>CGS</w:t>
      </w:r>
      <w:r w:rsidRPr="001075C2">
        <w:rPr>
          <w:rFonts w:ascii="Poppins" w:hAnsi="Poppins" w:cs="Poppins"/>
          <w:sz w:val="24"/>
          <w:szCs w:val="24"/>
        </w:rPr>
        <w:t xml:space="preserve"> when facing a steady red signal on a traffic control signal, the number of citations at each location that were issued to motor vehicles making a right turn, </w:t>
      </w:r>
      <w:r w:rsidR="00F77925" w:rsidRPr="001075C2">
        <w:rPr>
          <w:rFonts w:ascii="Poppins" w:hAnsi="Poppins" w:cs="Poppins"/>
          <w:sz w:val="24"/>
          <w:szCs w:val="24"/>
        </w:rPr>
        <w:t xml:space="preserve">to motor vehicles </w:t>
      </w:r>
      <w:r w:rsidRPr="001075C2">
        <w:rPr>
          <w:rFonts w:ascii="Poppins" w:hAnsi="Poppins" w:cs="Poppins"/>
          <w:sz w:val="24"/>
          <w:szCs w:val="24"/>
        </w:rPr>
        <w:t xml:space="preserve">proceeding through the intersection and </w:t>
      </w:r>
      <w:r w:rsidR="00FF5FA3" w:rsidRPr="001075C2">
        <w:rPr>
          <w:rFonts w:ascii="Poppins" w:hAnsi="Poppins" w:cs="Poppins"/>
          <w:sz w:val="24"/>
          <w:szCs w:val="24"/>
        </w:rPr>
        <w:t xml:space="preserve">to motor vehicles </w:t>
      </w:r>
      <w:r w:rsidRPr="001075C2">
        <w:rPr>
          <w:rFonts w:ascii="Poppins" w:hAnsi="Poppins" w:cs="Poppins"/>
          <w:sz w:val="24"/>
          <w:szCs w:val="24"/>
        </w:rPr>
        <w:t>making a left turn.</w:t>
      </w:r>
    </w:p>
    <w:p w14:paraId="77CA0781" w14:textId="23AE5932" w:rsidR="1E5F4592" w:rsidRPr="001075C2" w:rsidRDefault="5B5F1FCF" w:rsidP="0050568B">
      <w:pPr>
        <w:pStyle w:val="ListParagraph"/>
        <w:numPr>
          <w:ilvl w:val="0"/>
          <w:numId w:val="1"/>
        </w:numPr>
        <w:spacing w:before="240" w:after="240" w:line="240" w:lineRule="auto"/>
        <w:contextualSpacing w:val="0"/>
        <w:rPr>
          <w:rFonts w:ascii="Poppins" w:hAnsi="Poppins" w:cs="Poppins"/>
          <w:sz w:val="24"/>
          <w:szCs w:val="24"/>
        </w:rPr>
      </w:pPr>
      <w:r w:rsidRPr="001075C2">
        <w:rPr>
          <w:rFonts w:ascii="Poppins" w:hAnsi="Poppins" w:cs="Poppins"/>
          <w:sz w:val="24"/>
          <w:szCs w:val="24"/>
        </w:rPr>
        <w:t xml:space="preserve">A list of engineering and educational measures undertaken by the municipality to improve safety in locations when an ATESD </w:t>
      </w:r>
      <w:r w:rsidR="6C2DF425" w:rsidRPr="001075C2">
        <w:rPr>
          <w:rFonts w:ascii="Poppins" w:hAnsi="Poppins" w:cs="Poppins"/>
          <w:sz w:val="24"/>
          <w:szCs w:val="24"/>
        </w:rPr>
        <w:t>is</w:t>
      </w:r>
      <w:r w:rsidRPr="001075C2">
        <w:rPr>
          <w:rFonts w:ascii="Poppins" w:hAnsi="Poppins" w:cs="Poppins"/>
          <w:sz w:val="24"/>
          <w:szCs w:val="24"/>
        </w:rPr>
        <w:t xml:space="preserve"> operational. </w:t>
      </w:r>
    </w:p>
    <w:p w14:paraId="4C5E869A" w14:textId="77B1B3D3" w:rsidR="7048DDD7" w:rsidRPr="001075C2" w:rsidRDefault="7D5B29A1" w:rsidP="0050568B">
      <w:pPr>
        <w:pStyle w:val="ListParagraph"/>
        <w:numPr>
          <w:ilvl w:val="0"/>
          <w:numId w:val="1"/>
        </w:numPr>
        <w:spacing w:before="240" w:after="240" w:line="240" w:lineRule="auto"/>
        <w:contextualSpacing w:val="0"/>
        <w:rPr>
          <w:rFonts w:ascii="Poppins" w:hAnsi="Poppins" w:cs="Poppins"/>
          <w:sz w:val="24"/>
          <w:szCs w:val="24"/>
        </w:rPr>
      </w:pPr>
      <w:r w:rsidRPr="001075C2">
        <w:rPr>
          <w:rFonts w:ascii="Poppins" w:hAnsi="Poppins" w:cs="Poppins"/>
          <w:sz w:val="24"/>
          <w:szCs w:val="24"/>
        </w:rPr>
        <w:t>D</w:t>
      </w:r>
      <w:r w:rsidR="08AA678E" w:rsidRPr="001075C2">
        <w:rPr>
          <w:rFonts w:ascii="Poppins" w:hAnsi="Poppins" w:cs="Poppins"/>
          <w:sz w:val="24"/>
          <w:szCs w:val="24"/>
        </w:rPr>
        <w:t>ata regarding how many citations were issued, how many hearings were requested and the results of any such hearings.</w:t>
      </w:r>
    </w:p>
    <w:p w14:paraId="774CAE05" w14:textId="5342D8E0" w:rsidR="00E10A08" w:rsidRPr="001075C2" w:rsidRDefault="00BB3951" w:rsidP="001075C2">
      <w:pPr>
        <w:pStyle w:val="Heading2"/>
        <w:rPr>
          <w:b/>
          <w:bCs/>
        </w:rPr>
      </w:pPr>
      <w:bookmarkStart w:id="23" w:name="_Toc189210621"/>
      <w:r w:rsidRPr="001075C2">
        <w:t>5.3</w:t>
      </w:r>
      <w:r w:rsidR="00227D66" w:rsidRPr="001075C2">
        <w:t xml:space="preserve"> COMPLIANCE</w:t>
      </w:r>
      <w:r w:rsidR="009259F5" w:rsidRPr="001075C2">
        <w:t xml:space="preserve"> WITH REPORTING REQUIREMENTS</w:t>
      </w:r>
      <w:bookmarkEnd w:id="23"/>
    </w:p>
    <w:p w14:paraId="49CF285E" w14:textId="09ACB45F" w:rsidR="00FD260C" w:rsidRPr="001075C2" w:rsidRDefault="00CE05F3" w:rsidP="001075C2">
      <w:pPr>
        <w:spacing w:before="240" w:after="240" w:line="240" w:lineRule="auto"/>
        <w:rPr>
          <w:rFonts w:ascii="Poppins" w:hAnsi="Poppins" w:cs="Poppins"/>
          <w:sz w:val="24"/>
          <w:szCs w:val="24"/>
        </w:rPr>
      </w:pPr>
      <w:r w:rsidRPr="001075C2">
        <w:rPr>
          <w:rFonts w:ascii="Poppins" w:hAnsi="Poppins" w:cs="Poppins"/>
          <w:sz w:val="24"/>
          <w:szCs w:val="24"/>
        </w:rPr>
        <w:t xml:space="preserve">If a municipality fails to report data on any </w:t>
      </w:r>
      <w:r w:rsidR="00941CF0" w:rsidRPr="001075C2">
        <w:rPr>
          <w:rFonts w:ascii="Poppins" w:hAnsi="Poppins" w:cs="Poppins"/>
          <w:sz w:val="24"/>
          <w:szCs w:val="24"/>
        </w:rPr>
        <w:t>ATESD</w:t>
      </w:r>
      <w:r w:rsidRPr="001075C2">
        <w:rPr>
          <w:rFonts w:ascii="Poppins" w:hAnsi="Poppins" w:cs="Poppins"/>
          <w:sz w:val="24"/>
          <w:szCs w:val="24"/>
        </w:rPr>
        <w:t xml:space="preserve"> location</w:t>
      </w:r>
      <w:r w:rsidR="00941CF0" w:rsidRPr="001075C2">
        <w:rPr>
          <w:rFonts w:ascii="Poppins" w:hAnsi="Poppins" w:cs="Poppins"/>
          <w:sz w:val="24"/>
          <w:szCs w:val="24"/>
        </w:rPr>
        <w:t xml:space="preserve"> as required by </w:t>
      </w:r>
      <w:hyperlink r:id="rId61" w:anchor="sec_14-307g" w:history="1">
        <w:r w:rsidR="00F74ABE" w:rsidRPr="001075C2">
          <w:rPr>
            <w:rStyle w:val="Hyperlink"/>
            <w:rFonts w:ascii="Poppins" w:hAnsi="Poppins" w:cs="Poppins"/>
            <w:sz w:val="24"/>
            <w:szCs w:val="24"/>
          </w:rPr>
          <w:t xml:space="preserve">CGS </w:t>
        </w:r>
        <w:r w:rsidR="0019591B" w:rsidRPr="001075C2">
          <w:rPr>
            <w:rStyle w:val="Hyperlink"/>
            <w:rFonts w:ascii="Poppins" w:hAnsi="Poppins" w:cs="Poppins"/>
            <w:sz w:val="24"/>
            <w:szCs w:val="24"/>
          </w:rPr>
          <w:t xml:space="preserve">Section </w:t>
        </w:r>
        <w:r w:rsidR="00F73DFE" w:rsidRPr="001075C2">
          <w:rPr>
            <w:rStyle w:val="Hyperlink"/>
            <w:rFonts w:ascii="Poppins" w:hAnsi="Poppins" w:cs="Poppins"/>
            <w:sz w:val="24"/>
            <w:szCs w:val="24"/>
          </w:rPr>
          <w:t>14-307g</w:t>
        </w:r>
      </w:hyperlink>
      <w:r w:rsidR="00F614AA" w:rsidRPr="001075C2">
        <w:rPr>
          <w:rFonts w:ascii="Poppins" w:hAnsi="Poppins" w:cs="Poppins"/>
          <w:sz w:val="24"/>
          <w:szCs w:val="24"/>
        </w:rPr>
        <w:t xml:space="preserve">, </w:t>
      </w:r>
      <w:r w:rsidR="00B22A3B" w:rsidRPr="001075C2">
        <w:rPr>
          <w:rFonts w:ascii="Poppins" w:hAnsi="Poppins" w:cs="Poppins"/>
          <w:sz w:val="24"/>
          <w:szCs w:val="24"/>
        </w:rPr>
        <w:t xml:space="preserve">the </w:t>
      </w:r>
      <w:r w:rsidR="00C25332" w:rsidRPr="001075C2">
        <w:rPr>
          <w:rFonts w:ascii="Poppins" w:hAnsi="Poppins" w:cs="Poppins"/>
          <w:sz w:val="24"/>
          <w:szCs w:val="24"/>
        </w:rPr>
        <w:t>OSTA will decline to re</w:t>
      </w:r>
      <w:r w:rsidR="00336587" w:rsidRPr="001075C2">
        <w:rPr>
          <w:rFonts w:ascii="Poppins" w:hAnsi="Poppins" w:cs="Poppins"/>
          <w:sz w:val="24"/>
          <w:szCs w:val="24"/>
        </w:rPr>
        <w:t>-</w:t>
      </w:r>
      <w:r w:rsidR="00C25332" w:rsidRPr="001075C2">
        <w:rPr>
          <w:rFonts w:ascii="Poppins" w:hAnsi="Poppins" w:cs="Poppins"/>
          <w:sz w:val="24"/>
          <w:szCs w:val="24"/>
        </w:rPr>
        <w:t xml:space="preserve">authorize such </w:t>
      </w:r>
      <w:r w:rsidR="00801993" w:rsidRPr="001075C2">
        <w:rPr>
          <w:rFonts w:ascii="Poppins" w:hAnsi="Poppins" w:cs="Poppins"/>
          <w:sz w:val="24"/>
          <w:szCs w:val="24"/>
        </w:rPr>
        <w:t>ATESD location once the initial plan has expired</w:t>
      </w:r>
      <w:r w:rsidR="00336587" w:rsidRPr="001075C2">
        <w:rPr>
          <w:rFonts w:ascii="Poppins" w:hAnsi="Poppins" w:cs="Poppins"/>
          <w:sz w:val="24"/>
          <w:szCs w:val="24"/>
        </w:rPr>
        <w:t>.</w:t>
      </w:r>
    </w:p>
    <w:p w14:paraId="11D9CEFB" w14:textId="75EF76A3" w:rsidR="00484952" w:rsidRPr="001075C2" w:rsidRDefault="00CB3B1D" w:rsidP="001075C2">
      <w:pPr>
        <w:pStyle w:val="Heading1"/>
      </w:pPr>
      <w:bookmarkStart w:id="24" w:name="_Toc189210622"/>
      <w:r w:rsidRPr="001075C2">
        <w:t xml:space="preserve">6. </w:t>
      </w:r>
      <w:r w:rsidR="00FD260C" w:rsidRPr="001075C2">
        <w:t>MODEL PRIVACY POLICY AND PROTOCOL</w:t>
      </w:r>
      <w:bookmarkEnd w:id="24"/>
    </w:p>
    <w:p w14:paraId="6FDF3489" w14:textId="5ADF917B" w:rsidR="008116F0" w:rsidRPr="001075C2" w:rsidRDefault="006230C5" w:rsidP="00AD26BF">
      <w:pPr>
        <w:spacing w:before="240" w:after="240" w:line="240" w:lineRule="auto"/>
        <w:rPr>
          <w:rFonts w:ascii="Poppins" w:eastAsia="Calibri" w:hAnsi="Poppins" w:cs="Poppins"/>
          <w:sz w:val="24"/>
          <w:szCs w:val="24"/>
        </w:rPr>
      </w:pPr>
      <w:r w:rsidRPr="001075C2">
        <w:rPr>
          <w:rFonts w:ascii="Poppins" w:eastAsia="Calibri" w:hAnsi="Poppins" w:cs="Poppins"/>
          <w:sz w:val="24"/>
          <w:szCs w:val="24"/>
        </w:rPr>
        <w:t xml:space="preserve">Pursuant to </w:t>
      </w:r>
      <w:hyperlink r:id="rId62" w:anchor="sec_14-307f" w:history="1">
        <w:r w:rsidR="00025AA1" w:rsidRPr="001075C2">
          <w:rPr>
            <w:rStyle w:val="Hyperlink"/>
            <w:rFonts w:ascii="Poppins" w:eastAsia="Calibri" w:hAnsi="Poppins" w:cs="Poppins"/>
            <w:sz w:val="24"/>
            <w:szCs w:val="24"/>
          </w:rPr>
          <w:t xml:space="preserve">CGS </w:t>
        </w:r>
        <w:r w:rsidRPr="001075C2">
          <w:rPr>
            <w:rStyle w:val="Hyperlink"/>
            <w:rFonts w:ascii="Poppins" w:eastAsia="Calibri" w:hAnsi="Poppins" w:cs="Poppins"/>
            <w:sz w:val="24"/>
            <w:szCs w:val="24"/>
          </w:rPr>
          <w:t>Section 14-307f</w:t>
        </w:r>
      </w:hyperlink>
      <w:r w:rsidR="00EA782A" w:rsidRPr="001075C2">
        <w:rPr>
          <w:rFonts w:ascii="Poppins" w:eastAsia="Calibri" w:hAnsi="Poppins" w:cs="Poppins"/>
          <w:sz w:val="24"/>
          <w:szCs w:val="24"/>
        </w:rPr>
        <w:t>, m</w:t>
      </w:r>
      <w:r w:rsidR="008116F0" w:rsidRPr="001075C2">
        <w:rPr>
          <w:rFonts w:ascii="Poppins" w:eastAsia="Calibri" w:hAnsi="Poppins" w:cs="Poppins"/>
          <w:sz w:val="24"/>
          <w:szCs w:val="24"/>
        </w:rPr>
        <w:t>unicipalities that adopt an ordinance</w:t>
      </w:r>
      <w:r w:rsidR="00EA782A" w:rsidRPr="001075C2">
        <w:rPr>
          <w:rFonts w:ascii="Poppins" w:eastAsia="Calibri" w:hAnsi="Poppins" w:cs="Poppins"/>
          <w:sz w:val="24"/>
          <w:szCs w:val="24"/>
        </w:rPr>
        <w:t xml:space="preserve"> </w:t>
      </w:r>
      <w:r w:rsidR="008116F0" w:rsidRPr="001075C2">
        <w:rPr>
          <w:rFonts w:ascii="Poppins" w:eastAsia="Calibri" w:hAnsi="Poppins" w:cs="Poppins"/>
          <w:sz w:val="24"/>
          <w:szCs w:val="24"/>
        </w:rPr>
        <w:t>authorizing the use of ATESDs, must also adopt a written privacy policy that meets or exceeds the standards of CTDOT’s model privacy policy and protocol</w:t>
      </w:r>
      <w:r w:rsidR="00EA782A" w:rsidRPr="001075C2">
        <w:rPr>
          <w:rFonts w:ascii="Poppins" w:eastAsia="Calibri" w:hAnsi="Poppins" w:cs="Poppins"/>
          <w:sz w:val="24"/>
          <w:szCs w:val="24"/>
        </w:rPr>
        <w:t xml:space="preserve">, as written below: </w:t>
      </w:r>
    </w:p>
    <w:p w14:paraId="259F9278" w14:textId="2A4A2410" w:rsidR="004C4B4E" w:rsidRPr="001075C2" w:rsidRDefault="004C4B4E" w:rsidP="00AD26BF">
      <w:pPr>
        <w:spacing w:before="240" w:after="240" w:line="240" w:lineRule="auto"/>
        <w:rPr>
          <w:rFonts w:ascii="Poppins" w:hAnsi="Poppins" w:cs="Poppins"/>
          <w:i/>
          <w:iCs/>
          <w:sz w:val="24"/>
          <w:szCs w:val="24"/>
        </w:rPr>
      </w:pPr>
      <w:r w:rsidRPr="001075C2">
        <w:rPr>
          <w:rFonts w:ascii="Poppins" w:hAnsi="Poppins" w:cs="Poppins"/>
          <w:i/>
          <w:iCs/>
          <w:sz w:val="24"/>
          <w:szCs w:val="24"/>
        </w:rPr>
        <w:t xml:space="preserve">Personally identifiable information about a person who is alleged, through the aid of an ATESD, to have committed a traffic violation, is protected information, with exceptions noted below. </w:t>
      </w:r>
      <w:r w:rsidR="002D0D1D" w:rsidRPr="001075C2">
        <w:rPr>
          <w:rFonts w:ascii="Poppins" w:hAnsi="Poppins" w:cs="Poppins"/>
          <w:i/>
          <w:iCs/>
          <w:sz w:val="24"/>
          <w:szCs w:val="24"/>
        </w:rPr>
        <w:t>W</w:t>
      </w:r>
      <w:r w:rsidRPr="001075C2">
        <w:rPr>
          <w:rFonts w:ascii="Poppins" w:hAnsi="Poppins" w:cs="Poppins"/>
          <w:i/>
          <w:iCs/>
          <w:sz w:val="24"/>
          <w:szCs w:val="24"/>
        </w:rPr>
        <w:t xml:space="preserve">hile information and data gathered from ATESDs is subject to disclosure under Connecticut’s Freedom of Information Act, no personally identifiable information may be disclosed. </w:t>
      </w:r>
    </w:p>
    <w:p w14:paraId="75C2D038" w14:textId="0A89DD6D" w:rsidR="004C4B4E" w:rsidRPr="001075C2" w:rsidRDefault="004C4B4E" w:rsidP="00AD26BF">
      <w:pPr>
        <w:spacing w:before="240" w:after="240" w:line="240" w:lineRule="auto"/>
        <w:rPr>
          <w:rFonts w:ascii="Poppins" w:hAnsi="Poppins" w:cs="Poppins"/>
          <w:i/>
          <w:iCs/>
          <w:sz w:val="24"/>
          <w:szCs w:val="24"/>
        </w:rPr>
      </w:pPr>
      <w:r w:rsidRPr="001075C2">
        <w:rPr>
          <w:rFonts w:ascii="Poppins" w:hAnsi="Poppins" w:cs="Poppins"/>
          <w:i/>
          <w:iCs/>
          <w:sz w:val="24"/>
          <w:szCs w:val="24"/>
        </w:rPr>
        <w:t xml:space="preserve">Personally identifiable information (“PII”) as defined under </w:t>
      </w:r>
      <w:r w:rsidR="00C63D84" w:rsidRPr="001075C2">
        <w:rPr>
          <w:rFonts w:ascii="Poppins" w:hAnsi="Poppins" w:cs="Poppins"/>
          <w:i/>
          <w:iCs/>
          <w:sz w:val="24"/>
          <w:szCs w:val="24"/>
        </w:rPr>
        <w:t>Section 14-307f</w:t>
      </w:r>
      <w:r w:rsidRPr="001075C2">
        <w:rPr>
          <w:rFonts w:ascii="Poppins" w:hAnsi="Poppins" w:cs="Poppins"/>
          <w:i/>
          <w:iCs/>
          <w:sz w:val="24"/>
          <w:szCs w:val="24"/>
        </w:rPr>
        <w:t xml:space="preserve"> includes, but is not limited to, the motor vehicle owner’s address, telephone number, license plate numbers, photograph, bank account information, </w:t>
      </w:r>
      <w:r w:rsidRPr="001075C2">
        <w:rPr>
          <w:rFonts w:ascii="Poppins" w:hAnsi="Poppins" w:cs="Poppins"/>
          <w:i/>
          <w:iCs/>
          <w:sz w:val="24"/>
          <w:szCs w:val="24"/>
        </w:rPr>
        <w:lastRenderedPageBreak/>
        <w:t xml:space="preserve">credit card number, debit card number, or the date, time, </w:t>
      </w:r>
      <w:r w:rsidR="00294EC5" w:rsidRPr="001075C2">
        <w:rPr>
          <w:rFonts w:ascii="Poppins" w:hAnsi="Poppins" w:cs="Poppins"/>
          <w:i/>
          <w:iCs/>
          <w:sz w:val="24"/>
          <w:szCs w:val="24"/>
        </w:rPr>
        <w:t>location,</w:t>
      </w:r>
      <w:r w:rsidRPr="001075C2">
        <w:rPr>
          <w:rFonts w:ascii="Poppins" w:hAnsi="Poppins" w:cs="Poppins"/>
          <w:i/>
          <w:iCs/>
          <w:sz w:val="24"/>
          <w:szCs w:val="24"/>
        </w:rPr>
        <w:t xml:space="preserve"> or direction of travel on a highway.</w:t>
      </w:r>
      <w:r w:rsidR="00B533B8">
        <w:rPr>
          <w:rFonts w:ascii="Poppins" w:hAnsi="Poppins" w:cs="Poppins"/>
          <w:i/>
          <w:iCs/>
          <w:sz w:val="24"/>
          <w:szCs w:val="24"/>
        </w:rPr>
        <w:t xml:space="preserve"> </w:t>
      </w:r>
      <w:r w:rsidRPr="001075C2">
        <w:rPr>
          <w:rFonts w:ascii="Poppins" w:hAnsi="Poppins" w:cs="Poppins"/>
          <w:i/>
          <w:iCs/>
          <w:sz w:val="24"/>
          <w:szCs w:val="24"/>
        </w:rPr>
        <w:t xml:space="preserve">No such PII is permitted to be disclosed, </w:t>
      </w:r>
      <w:r w:rsidR="00294EC5" w:rsidRPr="001075C2">
        <w:rPr>
          <w:rFonts w:ascii="Poppins" w:hAnsi="Poppins" w:cs="Poppins"/>
          <w:i/>
          <w:iCs/>
          <w:sz w:val="24"/>
          <w:szCs w:val="24"/>
        </w:rPr>
        <w:t>stored,</w:t>
      </w:r>
      <w:r w:rsidRPr="001075C2">
        <w:rPr>
          <w:rFonts w:ascii="Poppins" w:hAnsi="Poppins" w:cs="Poppins"/>
          <w:i/>
          <w:iCs/>
          <w:sz w:val="24"/>
          <w:szCs w:val="24"/>
        </w:rPr>
        <w:t xml:space="preserve"> or retained by a municipality or an ATESD vendor unless the disclosure is made in connection with, or retention is necessary for, the charging, collection and enforcement of the fines imposed pursuant to an ordinance adopted according to the requirements of </w:t>
      </w:r>
      <w:r w:rsidR="00E63981" w:rsidRPr="001075C2">
        <w:rPr>
          <w:rFonts w:ascii="Poppins" w:hAnsi="Poppins" w:cs="Poppins"/>
          <w:i/>
          <w:iCs/>
          <w:sz w:val="24"/>
          <w:szCs w:val="24"/>
        </w:rPr>
        <w:t>Section 14-307f.</w:t>
      </w:r>
      <w:r w:rsidRPr="001075C2">
        <w:rPr>
          <w:rFonts w:ascii="Poppins" w:hAnsi="Poppins" w:cs="Poppins"/>
          <w:i/>
          <w:iCs/>
          <w:sz w:val="24"/>
          <w:szCs w:val="24"/>
        </w:rPr>
        <w:t xml:space="preserve"> </w:t>
      </w:r>
    </w:p>
    <w:p w14:paraId="4DBAF140" w14:textId="724B2AC3" w:rsidR="004C4B4E" w:rsidRPr="001075C2" w:rsidRDefault="004C4B4E" w:rsidP="00AD26BF">
      <w:pPr>
        <w:spacing w:before="240" w:after="240" w:line="240" w:lineRule="auto"/>
        <w:rPr>
          <w:rFonts w:ascii="Poppins" w:hAnsi="Poppins" w:cs="Poppins"/>
          <w:i/>
          <w:iCs/>
          <w:sz w:val="24"/>
          <w:szCs w:val="24"/>
        </w:rPr>
      </w:pPr>
      <w:r w:rsidRPr="001075C2">
        <w:rPr>
          <w:rFonts w:ascii="Poppins" w:hAnsi="Poppins" w:cs="Poppins"/>
          <w:i/>
          <w:iCs/>
          <w:sz w:val="24"/>
          <w:szCs w:val="24"/>
        </w:rPr>
        <w:t>Violation data and images should be electronically encrypted at the time of their capture to prevent unauthorized access or tampering. All violation evidence, whether PII or not, should be securely stored and managed according to standard rules and requirements for the security and preservation of legal evidence.</w:t>
      </w:r>
      <w:r w:rsidR="00B533B8">
        <w:rPr>
          <w:rFonts w:ascii="Poppins" w:hAnsi="Poppins" w:cs="Poppins"/>
          <w:i/>
          <w:iCs/>
          <w:sz w:val="24"/>
          <w:szCs w:val="24"/>
        </w:rPr>
        <w:t xml:space="preserve"> </w:t>
      </w:r>
      <w:r w:rsidRPr="001075C2">
        <w:rPr>
          <w:rFonts w:ascii="Poppins" w:hAnsi="Poppins" w:cs="Poppins"/>
          <w:i/>
          <w:iCs/>
          <w:sz w:val="24"/>
          <w:szCs w:val="24"/>
        </w:rPr>
        <w:t>Only authorized and trained program staff should have access to the data.</w:t>
      </w:r>
      <w:r w:rsidR="00B533B8">
        <w:rPr>
          <w:rFonts w:ascii="Poppins" w:hAnsi="Poppins" w:cs="Poppins"/>
          <w:i/>
          <w:iCs/>
          <w:sz w:val="24"/>
          <w:szCs w:val="24"/>
        </w:rPr>
        <w:t xml:space="preserve"> </w:t>
      </w:r>
      <w:r w:rsidRPr="001075C2">
        <w:rPr>
          <w:rFonts w:ascii="Poppins" w:hAnsi="Poppins" w:cs="Poppins"/>
          <w:i/>
          <w:iCs/>
          <w:sz w:val="24"/>
          <w:szCs w:val="24"/>
        </w:rPr>
        <w:t>Sensitive personal information such as social security numbers should not be used or linked with names and should never be printed on violation notices mailed to recipients. Furthermore, any identifying data for non-infracting vehicles, such as license plate information, should not be stored.</w:t>
      </w:r>
    </w:p>
    <w:p w14:paraId="0F404B3A" w14:textId="4C96C120" w:rsidR="00FD260C" w:rsidRPr="001075C2" w:rsidRDefault="004C4B4E" w:rsidP="00AD26BF">
      <w:pPr>
        <w:spacing w:before="240" w:after="240" w:line="240" w:lineRule="auto"/>
        <w:rPr>
          <w:rFonts w:ascii="Poppins" w:hAnsi="Poppins" w:cs="Poppins"/>
          <w:sz w:val="24"/>
          <w:szCs w:val="24"/>
        </w:rPr>
      </w:pPr>
      <w:r w:rsidRPr="001075C2">
        <w:rPr>
          <w:rFonts w:ascii="Poppins" w:hAnsi="Poppins" w:cs="Poppins"/>
          <w:i/>
          <w:iCs/>
          <w:sz w:val="24"/>
          <w:szCs w:val="24"/>
        </w:rPr>
        <w:t xml:space="preserve">Within 30 days after any fine is collected or there has been a resolution of a hearing conducted for the alleged traffic violation, whichever is later, </w:t>
      </w:r>
      <w:r w:rsidR="04887AA6" w:rsidRPr="001075C2">
        <w:rPr>
          <w:rFonts w:ascii="Poppins" w:hAnsi="Poppins" w:cs="Poppins"/>
          <w:i/>
          <w:iCs/>
          <w:sz w:val="24"/>
          <w:szCs w:val="24"/>
        </w:rPr>
        <w:t>except a municipality or vendor may retain a portion of PII for the li</w:t>
      </w:r>
      <w:r w:rsidR="53E607F4" w:rsidRPr="001075C2">
        <w:rPr>
          <w:rFonts w:ascii="Poppins" w:hAnsi="Poppins" w:cs="Poppins"/>
          <w:i/>
          <w:iCs/>
          <w:sz w:val="24"/>
          <w:szCs w:val="24"/>
        </w:rPr>
        <w:t xml:space="preserve">mited purpose of determining </w:t>
      </w:r>
      <w:r w:rsidR="1C8A2354" w:rsidRPr="001075C2">
        <w:rPr>
          <w:rFonts w:ascii="Poppins" w:hAnsi="Poppins" w:cs="Poppins"/>
          <w:i/>
          <w:iCs/>
          <w:sz w:val="24"/>
          <w:szCs w:val="24"/>
        </w:rPr>
        <w:t>whether</w:t>
      </w:r>
      <w:r w:rsidR="53E607F4" w:rsidRPr="001075C2">
        <w:rPr>
          <w:rFonts w:ascii="Poppins" w:hAnsi="Poppins" w:cs="Poppins"/>
          <w:i/>
          <w:iCs/>
          <w:sz w:val="24"/>
          <w:szCs w:val="24"/>
        </w:rPr>
        <w:t xml:space="preserve"> a person committed a </w:t>
      </w:r>
      <w:r w:rsidR="020AAB3B" w:rsidRPr="001075C2">
        <w:rPr>
          <w:rFonts w:ascii="Poppins" w:hAnsi="Poppins" w:cs="Poppins"/>
          <w:i/>
          <w:iCs/>
          <w:sz w:val="24"/>
          <w:szCs w:val="24"/>
        </w:rPr>
        <w:t>second</w:t>
      </w:r>
      <w:r w:rsidR="53E607F4" w:rsidRPr="001075C2">
        <w:rPr>
          <w:rFonts w:ascii="Poppins" w:hAnsi="Poppins" w:cs="Poppins"/>
          <w:i/>
          <w:iCs/>
          <w:sz w:val="24"/>
          <w:szCs w:val="24"/>
        </w:rPr>
        <w:t xml:space="preserve"> or subsequent violation of the municipal ordinance.</w:t>
      </w:r>
      <w:r w:rsidR="00B533B8">
        <w:rPr>
          <w:rFonts w:ascii="Poppins" w:hAnsi="Poppins" w:cs="Poppins"/>
          <w:i/>
          <w:iCs/>
          <w:sz w:val="24"/>
          <w:szCs w:val="24"/>
        </w:rPr>
        <w:t xml:space="preserve"> </w:t>
      </w:r>
      <w:r w:rsidR="6B05E829" w:rsidRPr="001075C2">
        <w:rPr>
          <w:rFonts w:ascii="Poppins" w:hAnsi="Poppins" w:cs="Poppins"/>
          <w:i/>
          <w:iCs/>
          <w:sz w:val="24"/>
          <w:szCs w:val="24"/>
        </w:rPr>
        <w:t xml:space="preserve">The </w:t>
      </w:r>
      <w:r w:rsidRPr="001075C2">
        <w:rPr>
          <w:rFonts w:ascii="Poppins" w:hAnsi="Poppins" w:cs="Poppins"/>
          <w:i/>
          <w:iCs/>
          <w:sz w:val="24"/>
          <w:szCs w:val="24"/>
        </w:rPr>
        <w:t xml:space="preserve">municipality or vendor </w:t>
      </w:r>
      <w:r w:rsidR="2095520E" w:rsidRPr="001075C2">
        <w:rPr>
          <w:rFonts w:ascii="Poppins" w:hAnsi="Poppins" w:cs="Poppins"/>
          <w:i/>
          <w:iCs/>
          <w:sz w:val="24"/>
          <w:szCs w:val="24"/>
        </w:rPr>
        <w:t>shall</w:t>
      </w:r>
      <w:r w:rsidRPr="001075C2">
        <w:rPr>
          <w:rFonts w:ascii="Poppins" w:hAnsi="Poppins" w:cs="Poppins"/>
          <w:i/>
          <w:iCs/>
          <w:sz w:val="24"/>
          <w:szCs w:val="24"/>
        </w:rPr>
        <w:t xml:space="preserve"> destroy PII </w:t>
      </w:r>
      <w:r w:rsidR="6B54BE3D" w:rsidRPr="001075C2">
        <w:rPr>
          <w:rFonts w:ascii="Poppins" w:hAnsi="Poppins" w:cs="Poppins"/>
          <w:i/>
          <w:iCs/>
          <w:sz w:val="24"/>
          <w:szCs w:val="24"/>
        </w:rPr>
        <w:t xml:space="preserve">not later than one year after the date of such person’s most recent violation. </w:t>
      </w:r>
    </w:p>
    <w:p w14:paraId="2894EA41" w14:textId="5B5AF9B7" w:rsidR="7B493EBF" w:rsidRPr="001075C2" w:rsidRDefault="00CB3B1D" w:rsidP="001075C2">
      <w:pPr>
        <w:pStyle w:val="Heading1"/>
      </w:pPr>
      <w:bookmarkStart w:id="25" w:name="_Toc189210623"/>
      <w:r w:rsidRPr="001075C2">
        <w:t xml:space="preserve">7. </w:t>
      </w:r>
      <w:r w:rsidR="527A7C17" w:rsidRPr="001075C2">
        <w:t>N</w:t>
      </w:r>
      <w:r w:rsidR="00FD260C" w:rsidRPr="001075C2">
        <w:t>OTIFICATION TO OPERATORS OF NAVIGATION APPLICATIONS</w:t>
      </w:r>
      <w:bookmarkEnd w:id="25"/>
    </w:p>
    <w:p w14:paraId="735FB7C4" w14:textId="3DC8B9CB" w:rsidR="6D670E80" w:rsidRPr="001075C2" w:rsidRDefault="2A545D75" w:rsidP="00AD26BF">
      <w:pPr>
        <w:spacing w:before="240" w:after="240" w:line="240" w:lineRule="auto"/>
        <w:rPr>
          <w:rFonts w:ascii="Poppins" w:eastAsia="Calibri" w:hAnsi="Poppins" w:cs="Poppins"/>
          <w:sz w:val="24"/>
          <w:szCs w:val="24"/>
        </w:rPr>
      </w:pPr>
      <w:r w:rsidRPr="001075C2">
        <w:rPr>
          <w:rFonts w:ascii="Poppins" w:eastAsia="Calibri" w:hAnsi="Poppins" w:cs="Poppins"/>
          <w:sz w:val="24"/>
          <w:szCs w:val="24"/>
        </w:rPr>
        <w:t xml:space="preserve">Pursuant to </w:t>
      </w:r>
      <w:hyperlink r:id="rId63" w:anchor="sec_14-307c" w:history="1">
        <w:r w:rsidR="008104F4" w:rsidRPr="001075C2">
          <w:rPr>
            <w:rStyle w:val="Hyperlink"/>
            <w:rFonts w:ascii="Poppins" w:eastAsia="Calibri" w:hAnsi="Poppins" w:cs="Poppins"/>
            <w:sz w:val="24"/>
            <w:szCs w:val="24"/>
          </w:rPr>
          <w:t xml:space="preserve">CGS </w:t>
        </w:r>
        <w:r w:rsidR="0085683B" w:rsidRPr="001075C2">
          <w:rPr>
            <w:rStyle w:val="Hyperlink"/>
            <w:rFonts w:ascii="Poppins" w:eastAsia="Calibri" w:hAnsi="Poppins" w:cs="Poppins"/>
            <w:sz w:val="24"/>
            <w:szCs w:val="24"/>
          </w:rPr>
          <w:t>Section 14</w:t>
        </w:r>
        <w:r w:rsidR="00141468" w:rsidRPr="001075C2">
          <w:rPr>
            <w:rStyle w:val="Hyperlink"/>
            <w:rFonts w:ascii="Poppins" w:eastAsia="Calibri" w:hAnsi="Poppins" w:cs="Poppins"/>
            <w:sz w:val="24"/>
            <w:szCs w:val="24"/>
          </w:rPr>
          <w:t>-307c</w:t>
        </w:r>
      </w:hyperlink>
      <w:r w:rsidRPr="001075C2">
        <w:rPr>
          <w:rFonts w:ascii="Poppins" w:eastAsia="Calibri" w:hAnsi="Poppins" w:cs="Poppins"/>
          <w:sz w:val="24"/>
          <w:szCs w:val="24"/>
        </w:rPr>
        <w:t>, p</w:t>
      </w:r>
      <w:r w:rsidR="5B9B06EC" w:rsidRPr="001075C2">
        <w:rPr>
          <w:rFonts w:ascii="Poppins" w:eastAsia="Calibri" w:hAnsi="Poppins" w:cs="Poppins"/>
          <w:sz w:val="24"/>
          <w:szCs w:val="24"/>
        </w:rPr>
        <w:t xml:space="preserve">rior to the </w:t>
      </w:r>
      <w:r w:rsidR="057FFA41" w:rsidRPr="001075C2">
        <w:rPr>
          <w:rFonts w:ascii="Poppins" w:eastAsia="Calibri" w:hAnsi="Poppins" w:cs="Poppins"/>
          <w:sz w:val="24"/>
          <w:szCs w:val="24"/>
        </w:rPr>
        <w:t xml:space="preserve">in-service </w:t>
      </w:r>
      <w:r w:rsidR="5B9B06EC" w:rsidRPr="001075C2">
        <w:rPr>
          <w:rFonts w:ascii="Poppins" w:eastAsia="Calibri" w:hAnsi="Poppins" w:cs="Poppins"/>
          <w:sz w:val="24"/>
          <w:szCs w:val="24"/>
        </w:rPr>
        <w:t xml:space="preserve">operation of an </w:t>
      </w:r>
      <w:r w:rsidR="2770C36A" w:rsidRPr="001075C2">
        <w:rPr>
          <w:rFonts w:ascii="Poppins" w:eastAsia="Calibri" w:hAnsi="Poppins" w:cs="Poppins"/>
          <w:sz w:val="24"/>
          <w:szCs w:val="24"/>
        </w:rPr>
        <w:t>ATESD</w:t>
      </w:r>
      <w:r w:rsidR="5B9B06EC" w:rsidRPr="001075C2">
        <w:rPr>
          <w:rFonts w:ascii="Poppins" w:eastAsia="Calibri" w:hAnsi="Poppins" w:cs="Poppins"/>
          <w:sz w:val="24"/>
          <w:szCs w:val="24"/>
        </w:rPr>
        <w:t>, t</w:t>
      </w:r>
      <w:r w:rsidR="37D588D6" w:rsidRPr="001075C2">
        <w:rPr>
          <w:rFonts w:ascii="Poppins" w:eastAsia="Calibri" w:hAnsi="Poppins" w:cs="Poppins"/>
          <w:sz w:val="24"/>
          <w:szCs w:val="24"/>
        </w:rPr>
        <w:t xml:space="preserve">he </w:t>
      </w:r>
      <w:r w:rsidR="5B9B06EC" w:rsidRPr="001075C2">
        <w:rPr>
          <w:rFonts w:ascii="Poppins" w:eastAsia="Calibri" w:hAnsi="Poppins" w:cs="Poppins"/>
          <w:sz w:val="24"/>
          <w:szCs w:val="24"/>
        </w:rPr>
        <w:t>municipality shall</w:t>
      </w:r>
      <w:r w:rsidR="17326892" w:rsidRPr="001075C2">
        <w:rPr>
          <w:rFonts w:ascii="Poppins" w:eastAsia="Calibri" w:hAnsi="Poppins" w:cs="Poppins"/>
          <w:sz w:val="24"/>
          <w:szCs w:val="24"/>
        </w:rPr>
        <w:t xml:space="preserve"> </w:t>
      </w:r>
      <w:r w:rsidR="5B9B06EC" w:rsidRPr="001075C2">
        <w:rPr>
          <w:rFonts w:ascii="Poppins" w:eastAsia="Calibri" w:hAnsi="Poppins" w:cs="Poppins"/>
          <w:sz w:val="24"/>
          <w:szCs w:val="24"/>
        </w:rPr>
        <w:t xml:space="preserve">provide </w:t>
      </w:r>
      <w:r w:rsidR="210E99FF" w:rsidRPr="001075C2">
        <w:rPr>
          <w:rFonts w:ascii="Poppins" w:eastAsia="Calibri" w:hAnsi="Poppins" w:cs="Poppins"/>
          <w:sz w:val="24"/>
          <w:szCs w:val="24"/>
        </w:rPr>
        <w:t>notification of such location to persons, firms or corporations that operate a mobile application that is used for navigation purposes or to provide real-time information on motor vehicle traffic.</w:t>
      </w:r>
      <w:r w:rsidR="00B533B8">
        <w:rPr>
          <w:rFonts w:ascii="Poppins" w:eastAsia="Calibri" w:hAnsi="Poppins" w:cs="Poppins"/>
          <w:sz w:val="24"/>
          <w:szCs w:val="24"/>
        </w:rPr>
        <w:t xml:space="preserve"> </w:t>
      </w:r>
      <w:r w:rsidR="75C56A2E" w:rsidRPr="001075C2">
        <w:rPr>
          <w:rFonts w:ascii="Poppins" w:eastAsia="Calibri" w:hAnsi="Poppins" w:cs="Poppins"/>
          <w:sz w:val="24"/>
          <w:szCs w:val="24"/>
        </w:rPr>
        <w:t xml:space="preserve">Such </w:t>
      </w:r>
      <w:r w:rsidR="5B9B06EC" w:rsidRPr="001075C2">
        <w:rPr>
          <w:rFonts w:ascii="Poppins" w:eastAsia="Calibri" w:hAnsi="Poppins" w:cs="Poppins"/>
          <w:sz w:val="24"/>
          <w:szCs w:val="24"/>
        </w:rPr>
        <w:t xml:space="preserve">notification </w:t>
      </w:r>
      <w:r w:rsidR="29583B8F" w:rsidRPr="001075C2">
        <w:rPr>
          <w:rFonts w:ascii="Poppins" w:eastAsia="Calibri" w:hAnsi="Poppins" w:cs="Poppins"/>
          <w:sz w:val="24"/>
          <w:szCs w:val="24"/>
        </w:rPr>
        <w:t>shall include</w:t>
      </w:r>
      <w:r w:rsidR="4BE0F6FF" w:rsidRPr="001075C2">
        <w:rPr>
          <w:rFonts w:ascii="Poppins" w:eastAsia="Calibri" w:hAnsi="Poppins" w:cs="Poppins"/>
          <w:sz w:val="24"/>
          <w:szCs w:val="24"/>
        </w:rPr>
        <w:t xml:space="preserve"> appropriate detail as to the nature and hours of operation of the enforcement </w:t>
      </w:r>
      <w:r w:rsidR="64936C2F" w:rsidRPr="001075C2">
        <w:rPr>
          <w:rFonts w:ascii="Poppins" w:eastAsia="Calibri" w:hAnsi="Poppins" w:cs="Poppins"/>
          <w:sz w:val="24"/>
          <w:szCs w:val="24"/>
        </w:rPr>
        <w:t>device</w:t>
      </w:r>
      <w:r w:rsidR="1BB10ECD" w:rsidRPr="001075C2">
        <w:rPr>
          <w:rFonts w:ascii="Poppins" w:eastAsia="Calibri" w:hAnsi="Poppins" w:cs="Poppins"/>
          <w:sz w:val="24"/>
          <w:szCs w:val="24"/>
        </w:rPr>
        <w:t xml:space="preserve">, </w:t>
      </w:r>
      <w:r w:rsidR="479FAFA4" w:rsidRPr="001075C2">
        <w:rPr>
          <w:rFonts w:ascii="Poppins" w:eastAsia="Calibri" w:hAnsi="Poppins" w:cs="Poppins"/>
          <w:sz w:val="24"/>
          <w:szCs w:val="24"/>
        </w:rPr>
        <w:t>and</w:t>
      </w:r>
      <w:r w:rsidR="6FB581A1" w:rsidRPr="001075C2">
        <w:rPr>
          <w:rFonts w:ascii="Poppins" w:eastAsia="Calibri" w:hAnsi="Poppins" w:cs="Poppins"/>
          <w:sz w:val="24"/>
          <w:szCs w:val="24"/>
        </w:rPr>
        <w:t xml:space="preserve"> </w:t>
      </w:r>
      <w:r w:rsidR="774833FA" w:rsidRPr="001075C2">
        <w:rPr>
          <w:rFonts w:ascii="Poppins" w:eastAsia="Calibri" w:hAnsi="Poppins" w:cs="Poppins"/>
          <w:sz w:val="24"/>
          <w:szCs w:val="24"/>
        </w:rPr>
        <w:t xml:space="preserve">how the municipality will </w:t>
      </w:r>
      <w:r w:rsidR="6FB581A1" w:rsidRPr="001075C2">
        <w:rPr>
          <w:rFonts w:ascii="Poppins" w:eastAsia="Calibri" w:hAnsi="Poppins" w:cs="Poppins"/>
          <w:sz w:val="24"/>
          <w:szCs w:val="24"/>
        </w:rPr>
        <w:t xml:space="preserve">support such </w:t>
      </w:r>
      <w:r w:rsidR="02BFE450" w:rsidRPr="001075C2">
        <w:rPr>
          <w:rFonts w:ascii="Poppins" w:eastAsia="Calibri" w:hAnsi="Poppins" w:cs="Poppins"/>
          <w:sz w:val="24"/>
          <w:szCs w:val="24"/>
        </w:rPr>
        <w:t>location-based</w:t>
      </w:r>
      <w:r w:rsidR="78D9503E" w:rsidRPr="001075C2">
        <w:rPr>
          <w:rFonts w:ascii="Poppins" w:eastAsia="Calibri" w:hAnsi="Poppins" w:cs="Poppins"/>
          <w:sz w:val="24"/>
          <w:szCs w:val="24"/>
        </w:rPr>
        <w:t xml:space="preserve"> </w:t>
      </w:r>
      <w:r w:rsidR="6FB581A1" w:rsidRPr="001075C2">
        <w:rPr>
          <w:rFonts w:ascii="Poppins" w:eastAsia="Calibri" w:hAnsi="Poppins" w:cs="Poppins"/>
          <w:sz w:val="24"/>
          <w:szCs w:val="24"/>
        </w:rPr>
        <w:t xml:space="preserve">applications through </w:t>
      </w:r>
      <w:r w:rsidR="7D4CAFA8" w:rsidRPr="001075C2">
        <w:rPr>
          <w:rFonts w:ascii="Poppins" w:eastAsia="Calibri" w:hAnsi="Poppins" w:cs="Poppins"/>
          <w:sz w:val="24"/>
          <w:szCs w:val="24"/>
        </w:rPr>
        <w:t xml:space="preserve">baseline </w:t>
      </w:r>
      <w:r w:rsidR="6FB581A1" w:rsidRPr="001075C2">
        <w:rPr>
          <w:rFonts w:ascii="Poppins" w:eastAsia="Calibri" w:hAnsi="Poppins" w:cs="Poppins"/>
          <w:sz w:val="24"/>
          <w:szCs w:val="24"/>
        </w:rPr>
        <w:t>mapping platforms</w:t>
      </w:r>
      <w:r w:rsidR="5B9B06EC" w:rsidRPr="001075C2">
        <w:rPr>
          <w:rFonts w:ascii="Poppins" w:eastAsia="Calibri" w:hAnsi="Poppins" w:cs="Poppins"/>
          <w:sz w:val="24"/>
          <w:szCs w:val="24"/>
        </w:rPr>
        <w:t>.</w:t>
      </w:r>
      <w:r w:rsidR="00B533B8">
        <w:rPr>
          <w:rFonts w:ascii="Poppins" w:eastAsia="Calibri" w:hAnsi="Poppins" w:cs="Poppins"/>
          <w:sz w:val="24"/>
          <w:szCs w:val="24"/>
        </w:rPr>
        <w:t xml:space="preserve"> </w:t>
      </w:r>
      <w:r w:rsidR="105CFF4B" w:rsidRPr="001075C2">
        <w:rPr>
          <w:rFonts w:ascii="Poppins" w:eastAsia="Calibri" w:hAnsi="Poppins" w:cs="Poppins"/>
          <w:sz w:val="24"/>
          <w:szCs w:val="24"/>
        </w:rPr>
        <w:t>CTDOT</w:t>
      </w:r>
      <w:r w:rsidR="5B9B06EC" w:rsidRPr="001075C2">
        <w:rPr>
          <w:rFonts w:ascii="Poppins" w:eastAsia="Calibri" w:hAnsi="Poppins" w:cs="Poppins"/>
          <w:sz w:val="24"/>
          <w:szCs w:val="24"/>
        </w:rPr>
        <w:t xml:space="preserve"> </w:t>
      </w:r>
      <w:r w:rsidR="00AB627D" w:rsidRPr="001075C2">
        <w:rPr>
          <w:rFonts w:ascii="Poppins" w:eastAsia="Calibri" w:hAnsi="Poppins" w:cs="Poppins"/>
          <w:sz w:val="24"/>
          <w:szCs w:val="24"/>
        </w:rPr>
        <w:t>will</w:t>
      </w:r>
      <w:r w:rsidR="5B9B06EC" w:rsidRPr="001075C2">
        <w:rPr>
          <w:rFonts w:ascii="Poppins" w:eastAsia="Calibri" w:hAnsi="Poppins" w:cs="Poppins"/>
          <w:sz w:val="24"/>
          <w:szCs w:val="24"/>
        </w:rPr>
        <w:t xml:space="preserve"> designate which such persons, firms or corporations shall be </w:t>
      </w:r>
      <w:r w:rsidR="5B9B06EC" w:rsidRPr="001075C2">
        <w:rPr>
          <w:rFonts w:ascii="Poppins" w:eastAsia="Calibri" w:hAnsi="Poppins" w:cs="Poppins"/>
          <w:sz w:val="24"/>
          <w:szCs w:val="24"/>
        </w:rPr>
        <w:lastRenderedPageBreak/>
        <w:t>notified and provide technical guidance to such municipalities regarding how to provide such notification.</w:t>
      </w:r>
      <w:r w:rsidR="00B533B8">
        <w:rPr>
          <w:rFonts w:ascii="Poppins" w:eastAsia="Calibri" w:hAnsi="Poppins" w:cs="Poppins"/>
          <w:sz w:val="24"/>
          <w:szCs w:val="24"/>
        </w:rPr>
        <w:t xml:space="preserve"> </w:t>
      </w:r>
      <w:r w:rsidR="5A604681" w:rsidRPr="001075C2">
        <w:rPr>
          <w:rFonts w:ascii="Poppins" w:eastAsia="Calibri" w:hAnsi="Poppins" w:cs="Poppins"/>
          <w:sz w:val="24"/>
          <w:szCs w:val="24"/>
        </w:rPr>
        <w:t>This list of persons, firms, or corporations is subject to change throughout the duration of the approval</w:t>
      </w:r>
      <w:r w:rsidR="62C93E5C" w:rsidRPr="001075C2">
        <w:rPr>
          <w:rFonts w:ascii="Poppins" w:eastAsia="Calibri" w:hAnsi="Poppins" w:cs="Poppins"/>
          <w:sz w:val="24"/>
          <w:szCs w:val="24"/>
        </w:rPr>
        <w:t xml:space="preserve"> and</w:t>
      </w:r>
      <w:r w:rsidR="3AC15718" w:rsidRPr="001075C2">
        <w:rPr>
          <w:rFonts w:ascii="Poppins" w:eastAsia="Calibri" w:hAnsi="Poppins" w:cs="Poppins"/>
          <w:sz w:val="24"/>
          <w:szCs w:val="24"/>
        </w:rPr>
        <w:t>,</w:t>
      </w:r>
      <w:r w:rsidR="62C93E5C" w:rsidRPr="001075C2">
        <w:rPr>
          <w:rFonts w:ascii="Poppins" w:eastAsia="Calibri" w:hAnsi="Poppins" w:cs="Poppins"/>
          <w:sz w:val="24"/>
          <w:szCs w:val="24"/>
        </w:rPr>
        <w:t xml:space="preserve"> upon request from </w:t>
      </w:r>
      <w:r w:rsidR="1F338242" w:rsidRPr="001075C2">
        <w:rPr>
          <w:rFonts w:ascii="Poppins" w:eastAsia="Calibri" w:hAnsi="Poppins" w:cs="Poppins"/>
          <w:sz w:val="24"/>
          <w:szCs w:val="24"/>
        </w:rPr>
        <w:t>CTDOT</w:t>
      </w:r>
      <w:r w:rsidR="0ABA7E5B" w:rsidRPr="001075C2">
        <w:rPr>
          <w:rFonts w:ascii="Poppins" w:eastAsia="Calibri" w:hAnsi="Poppins" w:cs="Poppins"/>
          <w:sz w:val="24"/>
          <w:szCs w:val="24"/>
        </w:rPr>
        <w:t>,</w:t>
      </w:r>
      <w:r w:rsidR="62C93E5C" w:rsidRPr="001075C2">
        <w:rPr>
          <w:rFonts w:ascii="Poppins" w:eastAsia="Calibri" w:hAnsi="Poppins" w:cs="Poppins"/>
          <w:sz w:val="24"/>
          <w:szCs w:val="24"/>
        </w:rPr>
        <w:t xml:space="preserve"> the municipality shall furnish the applicable information </w:t>
      </w:r>
      <w:r w:rsidR="45EA3D81" w:rsidRPr="001075C2">
        <w:rPr>
          <w:rFonts w:ascii="Poppins" w:eastAsia="Calibri" w:hAnsi="Poppins" w:cs="Poppins"/>
          <w:sz w:val="24"/>
          <w:szCs w:val="24"/>
        </w:rPr>
        <w:t xml:space="preserve">on in-service devices </w:t>
      </w:r>
      <w:r w:rsidR="62C93E5C" w:rsidRPr="001075C2">
        <w:rPr>
          <w:rFonts w:ascii="Poppins" w:eastAsia="Calibri" w:hAnsi="Poppins" w:cs="Poppins"/>
          <w:sz w:val="24"/>
          <w:szCs w:val="24"/>
        </w:rPr>
        <w:t xml:space="preserve">to </w:t>
      </w:r>
      <w:r w:rsidR="126383F0" w:rsidRPr="001075C2">
        <w:rPr>
          <w:rFonts w:ascii="Poppins" w:eastAsia="Calibri" w:hAnsi="Poppins" w:cs="Poppins"/>
          <w:sz w:val="24"/>
          <w:szCs w:val="24"/>
        </w:rPr>
        <w:t>the newly designated persons, firms, or corporations in a timely manner,</w:t>
      </w:r>
      <w:r w:rsidR="0F8B0E61" w:rsidRPr="001075C2">
        <w:rPr>
          <w:rFonts w:ascii="Poppins" w:eastAsia="Calibri" w:hAnsi="Poppins" w:cs="Poppins"/>
          <w:sz w:val="24"/>
          <w:szCs w:val="24"/>
        </w:rPr>
        <w:t xml:space="preserve"> not to exceed 30 days</w:t>
      </w:r>
      <w:r w:rsidR="004B7467" w:rsidRPr="001075C2">
        <w:rPr>
          <w:rFonts w:ascii="Poppins" w:eastAsia="Calibri" w:hAnsi="Poppins" w:cs="Poppins"/>
          <w:sz w:val="24"/>
          <w:szCs w:val="24"/>
        </w:rPr>
        <w:t xml:space="preserve"> from the date the municipality </w:t>
      </w:r>
      <w:r w:rsidR="008062EA" w:rsidRPr="001075C2">
        <w:rPr>
          <w:rFonts w:ascii="Poppins" w:eastAsia="Calibri" w:hAnsi="Poppins" w:cs="Poppins"/>
          <w:sz w:val="24"/>
          <w:szCs w:val="24"/>
        </w:rPr>
        <w:t xml:space="preserve">receives notice of </w:t>
      </w:r>
      <w:r w:rsidR="00F744DB" w:rsidRPr="001075C2">
        <w:rPr>
          <w:rFonts w:ascii="Poppins" w:eastAsia="Calibri" w:hAnsi="Poppins" w:cs="Poppins"/>
          <w:sz w:val="24"/>
          <w:szCs w:val="24"/>
        </w:rPr>
        <w:t>such change</w:t>
      </w:r>
      <w:r w:rsidR="0F8B0E61" w:rsidRPr="001075C2">
        <w:rPr>
          <w:rFonts w:ascii="Poppins" w:eastAsia="Calibri" w:hAnsi="Poppins" w:cs="Poppins"/>
          <w:sz w:val="24"/>
          <w:szCs w:val="24"/>
        </w:rPr>
        <w:t>.</w:t>
      </w:r>
      <w:r w:rsidR="00B533B8">
        <w:rPr>
          <w:rFonts w:ascii="Poppins" w:eastAsia="Calibri" w:hAnsi="Poppins" w:cs="Poppins"/>
          <w:sz w:val="24"/>
          <w:szCs w:val="24"/>
        </w:rPr>
        <w:t xml:space="preserve"> </w:t>
      </w:r>
      <w:r w:rsidR="1700C94E" w:rsidRPr="001075C2">
        <w:rPr>
          <w:rFonts w:ascii="Poppins" w:eastAsia="Calibri" w:hAnsi="Poppins" w:cs="Poppins"/>
          <w:sz w:val="24"/>
          <w:szCs w:val="24"/>
        </w:rPr>
        <w:t xml:space="preserve">The municipality shall provide a copy of such notification to CTDOT pursuant to Section II of this guidance. </w:t>
      </w:r>
    </w:p>
    <w:p w14:paraId="0D6F7F16" w14:textId="09364C0C" w:rsidR="00484952" w:rsidRPr="001075C2" w:rsidRDefault="00484952" w:rsidP="00AD26BF">
      <w:pPr>
        <w:spacing w:before="240" w:after="240" w:line="240" w:lineRule="auto"/>
        <w:rPr>
          <w:rFonts w:ascii="Poppins" w:hAnsi="Poppins" w:cs="Poppins"/>
          <w:sz w:val="24"/>
          <w:szCs w:val="24"/>
          <w:u w:val="single"/>
        </w:rPr>
      </w:pPr>
    </w:p>
    <w:p w14:paraId="3BA0CC44" w14:textId="44A0A5A3" w:rsidR="5178B515" w:rsidRPr="001075C2" w:rsidRDefault="5178B515" w:rsidP="00AD26BF">
      <w:pPr>
        <w:spacing w:before="240" w:after="240" w:line="240" w:lineRule="auto"/>
        <w:rPr>
          <w:rFonts w:ascii="Poppins" w:hAnsi="Poppins" w:cs="Poppins"/>
        </w:rPr>
      </w:pPr>
      <w:r w:rsidRPr="001075C2">
        <w:rPr>
          <w:rFonts w:ascii="Poppins" w:hAnsi="Poppins" w:cs="Poppins"/>
        </w:rPr>
        <w:br w:type="page"/>
      </w:r>
    </w:p>
    <w:p w14:paraId="33BF9F9E" w14:textId="77777777" w:rsidR="002B3104" w:rsidRPr="001075C2" w:rsidRDefault="00CB3B1D" w:rsidP="001075C2">
      <w:pPr>
        <w:pStyle w:val="Heading1"/>
      </w:pPr>
      <w:bookmarkStart w:id="26" w:name="_Toc189210624"/>
      <w:r w:rsidRPr="001075C2">
        <w:lastRenderedPageBreak/>
        <w:t>APPENDIX</w:t>
      </w:r>
      <w:bookmarkEnd w:id="26"/>
      <w:r w:rsidRPr="001075C2">
        <w:t xml:space="preserve"> </w:t>
      </w:r>
    </w:p>
    <w:p w14:paraId="1107B9C2" w14:textId="26CA2379" w:rsidR="5178B515" w:rsidRPr="001075C2" w:rsidRDefault="00927101" w:rsidP="001075C2">
      <w:pPr>
        <w:pStyle w:val="Heading2"/>
      </w:pPr>
      <w:bookmarkStart w:id="27" w:name="_Toc189210625"/>
      <w:r w:rsidRPr="001075C2">
        <w:t>ATTACHMENT A (REQUIRED SIGNAGE)</w:t>
      </w:r>
      <w:bookmarkEnd w:id="27"/>
    </w:p>
    <w:p w14:paraId="3A183C55" w14:textId="07A55633" w:rsidR="5178B515" w:rsidRPr="001075C2" w:rsidRDefault="58F988F0" w:rsidP="00AD26BF">
      <w:pPr>
        <w:spacing w:before="240" w:after="240" w:line="240" w:lineRule="auto"/>
        <w:rPr>
          <w:rFonts w:ascii="Poppins" w:hAnsi="Poppins" w:cs="Poppins"/>
          <w:i/>
          <w:iCs/>
          <w:sz w:val="24"/>
          <w:szCs w:val="24"/>
          <w:u w:val="single"/>
        </w:rPr>
      </w:pPr>
      <w:r w:rsidRPr="001075C2">
        <w:rPr>
          <w:rFonts w:ascii="Poppins" w:hAnsi="Poppins" w:cs="Poppins"/>
          <w:sz w:val="24"/>
          <w:szCs w:val="24"/>
        </w:rPr>
        <w:t xml:space="preserve">Sign detail </w:t>
      </w:r>
      <w:r w:rsidR="43D2B3A7" w:rsidRPr="001075C2">
        <w:rPr>
          <w:rFonts w:ascii="Poppins" w:hAnsi="Poppins" w:cs="Poppins"/>
          <w:sz w:val="24"/>
          <w:szCs w:val="24"/>
        </w:rPr>
        <w:t xml:space="preserve">options </w:t>
      </w:r>
      <w:r w:rsidR="3BFC5C50" w:rsidRPr="001075C2">
        <w:rPr>
          <w:rFonts w:ascii="Poppins" w:hAnsi="Poppins" w:cs="Poppins"/>
          <w:sz w:val="24"/>
          <w:szCs w:val="24"/>
        </w:rPr>
        <w:t xml:space="preserve">for </w:t>
      </w:r>
      <w:r w:rsidR="0E81A221" w:rsidRPr="001075C2">
        <w:rPr>
          <w:rFonts w:ascii="Poppins" w:hAnsi="Poppins" w:cs="Poppins"/>
          <w:sz w:val="24"/>
          <w:szCs w:val="24"/>
        </w:rPr>
        <w:t>“</w:t>
      </w:r>
      <w:r w:rsidRPr="001075C2">
        <w:rPr>
          <w:rFonts w:ascii="Poppins" w:hAnsi="Poppins" w:cs="Poppins"/>
          <w:sz w:val="24"/>
          <w:szCs w:val="24"/>
        </w:rPr>
        <w:t xml:space="preserve">Photo </w:t>
      </w:r>
      <w:r w:rsidR="00653800" w:rsidRPr="001075C2">
        <w:rPr>
          <w:rFonts w:ascii="Poppins" w:hAnsi="Poppins" w:cs="Poppins"/>
          <w:sz w:val="24"/>
          <w:szCs w:val="24"/>
        </w:rPr>
        <w:t>Enforced“ to</w:t>
      </w:r>
      <w:r w:rsidR="1E050486" w:rsidRPr="001075C2">
        <w:rPr>
          <w:rFonts w:ascii="Poppins" w:hAnsi="Poppins" w:cs="Poppins"/>
          <w:sz w:val="24"/>
          <w:szCs w:val="24"/>
        </w:rPr>
        <w:t xml:space="preserve"> be installed </w:t>
      </w:r>
      <w:r w:rsidR="1E050486" w:rsidRPr="001075C2">
        <w:rPr>
          <w:rFonts w:ascii="Poppins" w:hAnsi="Poppins" w:cs="Poppins"/>
          <w:i/>
          <w:iCs/>
          <w:sz w:val="24"/>
          <w:szCs w:val="24"/>
        </w:rPr>
        <w:t xml:space="preserve">below a </w:t>
      </w:r>
      <w:r w:rsidR="1E050486" w:rsidRPr="001075C2">
        <w:rPr>
          <w:rFonts w:ascii="Poppins" w:hAnsi="Poppins" w:cs="Poppins"/>
          <w:i/>
          <w:iCs/>
          <w:sz w:val="24"/>
          <w:szCs w:val="24"/>
          <w:u w:val="single"/>
        </w:rPr>
        <w:t>speed limit sign</w:t>
      </w:r>
      <w:r w:rsidR="00072762" w:rsidRPr="001075C2">
        <w:rPr>
          <w:rFonts w:ascii="Poppins" w:hAnsi="Poppins" w:cs="Poppins"/>
          <w:i/>
          <w:iCs/>
          <w:sz w:val="24"/>
          <w:szCs w:val="24"/>
          <w:u w:val="single"/>
        </w:rPr>
        <w:t>.</w:t>
      </w:r>
    </w:p>
    <w:p w14:paraId="04F20DA4" w14:textId="7E0F6408" w:rsidR="5178B515" w:rsidRPr="001075C2" w:rsidRDefault="59D390E1" w:rsidP="00AD26BF">
      <w:pPr>
        <w:spacing w:before="240" w:after="240" w:line="240" w:lineRule="auto"/>
        <w:rPr>
          <w:rFonts w:ascii="Poppins" w:hAnsi="Poppins" w:cs="Poppins"/>
        </w:rPr>
      </w:pPr>
      <w:r w:rsidRPr="001075C2">
        <w:rPr>
          <w:rFonts w:ascii="Poppins" w:hAnsi="Poppins" w:cs="Poppins"/>
          <w:noProof/>
        </w:rPr>
        <w:drawing>
          <wp:inline distT="0" distB="0" distL="0" distR="0" wp14:anchorId="6F9F5364" wp14:editId="2BCDE307">
            <wp:extent cx="4906164" cy="3318867"/>
            <wp:effectExtent l="0" t="0" r="0" b="0"/>
            <wp:docPr id="762210266" name="Picture 76221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906164" cy="3318867"/>
                    </a:xfrm>
                    <a:prstGeom prst="rect">
                      <a:avLst/>
                    </a:prstGeom>
                  </pic:spPr>
                </pic:pic>
              </a:graphicData>
            </a:graphic>
          </wp:inline>
        </w:drawing>
      </w:r>
    </w:p>
    <w:p w14:paraId="62304C5C" w14:textId="699B8646" w:rsidR="5178B515" w:rsidRPr="001075C2" w:rsidRDefault="56A7623C" w:rsidP="00AD26BF">
      <w:pPr>
        <w:spacing w:before="240" w:after="240" w:line="240" w:lineRule="auto"/>
        <w:rPr>
          <w:rFonts w:ascii="Poppins" w:hAnsi="Poppins" w:cs="Poppins"/>
        </w:rPr>
      </w:pPr>
      <w:r w:rsidRPr="001075C2">
        <w:rPr>
          <w:rFonts w:ascii="Poppins" w:hAnsi="Poppins" w:cs="Poppins"/>
          <w:noProof/>
        </w:rPr>
        <w:lastRenderedPageBreak/>
        <w:drawing>
          <wp:inline distT="0" distB="0" distL="0" distR="0" wp14:anchorId="6BA56754" wp14:editId="7F990125">
            <wp:extent cx="4936639" cy="3467100"/>
            <wp:effectExtent l="0" t="0" r="0" b="0"/>
            <wp:docPr id="1999229045" name="Picture 199922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936639" cy="3467100"/>
                    </a:xfrm>
                    <a:prstGeom prst="rect">
                      <a:avLst/>
                    </a:prstGeom>
                  </pic:spPr>
                </pic:pic>
              </a:graphicData>
            </a:graphic>
          </wp:inline>
        </w:drawing>
      </w:r>
    </w:p>
    <w:p w14:paraId="10C786E3" w14:textId="61538AED" w:rsidR="1E050486" w:rsidRPr="001075C2" w:rsidRDefault="1E050486" w:rsidP="00AD26BF">
      <w:pPr>
        <w:spacing w:before="240" w:after="240" w:line="240" w:lineRule="auto"/>
        <w:rPr>
          <w:rFonts w:ascii="Poppins" w:hAnsi="Poppins" w:cs="Poppins"/>
          <w:sz w:val="24"/>
          <w:szCs w:val="24"/>
          <w:u w:val="single"/>
        </w:rPr>
      </w:pPr>
      <w:r w:rsidRPr="001075C2">
        <w:rPr>
          <w:rFonts w:ascii="Poppins" w:hAnsi="Poppins" w:cs="Poppins"/>
          <w:sz w:val="24"/>
          <w:szCs w:val="24"/>
        </w:rPr>
        <w:t xml:space="preserve">Sign </w:t>
      </w:r>
      <w:r w:rsidR="61640155" w:rsidRPr="001075C2">
        <w:rPr>
          <w:rFonts w:ascii="Poppins" w:hAnsi="Poppins" w:cs="Poppins"/>
          <w:sz w:val="24"/>
          <w:szCs w:val="24"/>
        </w:rPr>
        <w:t>detail</w:t>
      </w:r>
      <w:r w:rsidRPr="001075C2">
        <w:rPr>
          <w:rFonts w:ascii="Poppins" w:hAnsi="Poppins" w:cs="Poppins"/>
          <w:sz w:val="24"/>
          <w:szCs w:val="24"/>
        </w:rPr>
        <w:t xml:space="preserve"> </w:t>
      </w:r>
      <w:r w:rsidR="3A9D3068" w:rsidRPr="001075C2">
        <w:rPr>
          <w:rFonts w:ascii="Poppins" w:hAnsi="Poppins" w:cs="Poppins"/>
          <w:sz w:val="24"/>
          <w:szCs w:val="24"/>
        </w:rPr>
        <w:t xml:space="preserve">options </w:t>
      </w:r>
      <w:r w:rsidR="2C78F9EB" w:rsidRPr="001075C2">
        <w:rPr>
          <w:rFonts w:ascii="Poppins" w:hAnsi="Poppins" w:cs="Poppins"/>
          <w:sz w:val="24"/>
          <w:szCs w:val="24"/>
        </w:rPr>
        <w:t>f</w:t>
      </w:r>
      <w:r w:rsidR="15F045BB" w:rsidRPr="001075C2">
        <w:rPr>
          <w:rFonts w:ascii="Poppins" w:hAnsi="Poppins" w:cs="Poppins"/>
          <w:sz w:val="24"/>
          <w:szCs w:val="24"/>
        </w:rPr>
        <w:t xml:space="preserve">or “Speed Limit –Photo Enforced” </w:t>
      </w:r>
      <w:r w:rsidR="15F045BB" w:rsidRPr="001075C2">
        <w:rPr>
          <w:rFonts w:ascii="Poppins" w:hAnsi="Poppins" w:cs="Poppins"/>
          <w:i/>
          <w:iCs/>
          <w:sz w:val="24"/>
          <w:szCs w:val="24"/>
          <w:u w:val="single"/>
        </w:rPr>
        <w:t>stand alone sign</w:t>
      </w:r>
      <w:r w:rsidR="005C370F" w:rsidRPr="001075C2">
        <w:rPr>
          <w:rFonts w:ascii="Poppins" w:hAnsi="Poppins" w:cs="Poppins"/>
          <w:i/>
          <w:iCs/>
          <w:sz w:val="24"/>
          <w:szCs w:val="24"/>
          <w:u w:val="single"/>
        </w:rPr>
        <w:t>.</w:t>
      </w:r>
    </w:p>
    <w:p w14:paraId="5D9442ED" w14:textId="77A66155" w:rsidR="489B2CC5" w:rsidRPr="001075C2" w:rsidRDefault="489B2CC5" w:rsidP="00AD26BF">
      <w:pPr>
        <w:spacing w:before="240" w:after="240" w:line="240" w:lineRule="auto"/>
        <w:rPr>
          <w:rFonts w:ascii="Poppins" w:hAnsi="Poppins" w:cs="Poppins"/>
        </w:rPr>
      </w:pPr>
      <w:r w:rsidRPr="001075C2">
        <w:rPr>
          <w:rFonts w:ascii="Poppins" w:hAnsi="Poppins" w:cs="Poppins"/>
          <w:noProof/>
        </w:rPr>
        <w:drawing>
          <wp:inline distT="0" distB="0" distL="0" distR="0" wp14:anchorId="711B83E9" wp14:editId="0D11D159">
            <wp:extent cx="4572000" cy="3533775"/>
            <wp:effectExtent l="0" t="0" r="0" b="0"/>
            <wp:docPr id="642499638" name="Picture 642499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572000" cy="3533775"/>
                    </a:xfrm>
                    <a:prstGeom prst="rect">
                      <a:avLst/>
                    </a:prstGeom>
                  </pic:spPr>
                </pic:pic>
              </a:graphicData>
            </a:graphic>
          </wp:inline>
        </w:drawing>
      </w:r>
    </w:p>
    <w:p w14:paraId="1C38ED6E" w14:textId="1ACED2E8" w:rsidR="5178B515" w:rsidRPr="001075C2" w:rsidRDefault="004F1587" w:rsidP="00AD26BF">
      <w:pPr>
        <w:spacing w:before="240" w:after="240" w:line="240" w:lineRule="auto"/>
        <w:rPr>
          <w:rFonts w:ascii="Poppins" w:hAnsi="Poppins" w:cs="Poppins"/>
        </w:rPr>
      </w:pPr>
      <w:r w:rsidRPr="001075C2">
        <w:rPr>
          <w:rFonts w:ascii="Poppins" w:hAnsi="Poppins" w:cs="Poppins"/>
          <w:noProof/>
        </w:rPr>
        <w:lastRenderedPageBreak/>
        <w:drawing>
          <wp:inline distT="0" distB="0" distL="0" distR="0" wp14:anchorId="0B7DC6DB" wp14:editId="3143B209">
            <wp:extent cx="4457227" cy="3445065"/>
            <wp:effectExtent l="0" t="0" r="635" b="3175"/>
            <wp:docPr id="2060585345" name="Picture 206058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463366" cy="3449810"/>
                    </a:xfrm>
                    <a:prstGeom prst="rect">
                      <a:avLst/>
                    </a:prstGeom>
                  </pic:spPr>
                </pic:pic>
              </a:graphicData>
            </a:graphic>
          </wp:inline>
        </w:drawing>
      </w:r>
    </w:p>
    <w:p w14:paraId="7BD225B4" w14:textId="77777777" w:rsidR="005C370F" w:rsidRPr="001075C2" w:rsidRDefault="005C370F" w:rsidP="00AD26BF">
      <w:pPr>
        <w:spacing w:before="240" w:after="240" w:line="240" w:lineRule="auto"/>
        <w:rPr>
          <w:rFonts w:ascii="Poppins" w:hAnsi="Poppins" w:cs="Poppins"/>
        </w:rPr>
      </w:pPr>
    </w:p>
    <w:p w14:paraId="1542746F" w14:textId="47FD73E2" w:rsidR="3D452CEB" w:rsidRPr="001075C2" w:rsidRDefault="3D452CEB" w:rsidP="00AD26BF">
      <w:pPr>
        <w:spacing w:before="240" w:after="240" w:line="240" w:lineRule="auto"/>
        <w:rPr>
          <w:rFonts w:ascii="Poppins" w:hAnsi="Poppins" w:cs="Poppins"/>
          <w:sz w:val="24"/>
          <w:szCs w:val="24"/>
        </w:rPr>
      </w:pPr>
      <w:r w:rsidRPr="001075C2">
        <w:rPr>
          <w:rFonts w:ascii="Poppins" w:hAnsi="Poppins" w:cs="Poppins"/>
          <w:sz w:val="24"/>
          <w:szCs w:val="24"/>
        </w:rPr>
        <w:t>Sign detail options for “Photo Enforced“ to be installed at a traffic control signal</w:t>
      </w:r>
      <w:r w:rsidR="005C370F" w:rsidRPr="001075C2">
        <w:rPr>
          <w:rFonts w:ascii="Poppins" w:hAnsi="Poppins" w:cs="Poppins"/>
          <w:sz w:val="24"/>
          <w:szCs w:val="24"/>
        </w:rPr>
        <w:t>.</w:t>
      </w:r>
    </w:p>
    <w:p w14:paraId="23B3DB31" w14:textId="7C8123D7" w:rsidR="10D488D8" w:rsidRPr="001075C2" w:rsidRDefault="00294EC5" w:rsidP="00AD26BF">
      <w:pPr>
        <w:spacing w:before="240" w:after="240" w:line="240" w:lineRule="auto"/>
        <w:rPr>
          <w:rFonts w:ascii="Poppins" w:hAnsi="Poppins" w:cs="Poppins"/>
        </w:rPr>
      </w:pPr>
      <w:r w:rsidRPr="001075C2">
        <w:rPr>
          <w:rFonts w:ascii="Poppins" w:hAnsi="Poppins" w:cs="Poppins"/>
          <w:noProof/>
        </w:rPr>
        <w:lastRenderedPageBreak/>
        <w:drawing>
          <wp:inline distT="0" distB="0" distL="0" distR="0" wp14:anchorId="0148D8FC" wp14:editId="3D34E50B">
            <wp:extent cx="4619625" cy="3697898"/>
            <wp:effectExtent l="0" t="0" r="0" b="0"/>
            <wp:docPr id="1287978752" name="Picture 1287978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619625" cy="3697898"/>
                    </a:xfrm>
                    <a:prstGeom prst="rect">
                      <a:avLst/>
                    </a:prstGeom>
                  </pic:spPr>
                </pic:pic>
              </a:graphicData>
            </a:graphic>
          </wp:inline>
        </w:drawing>
      </w:r>
    </w:p>
    <w:p w14:paraId="7A0037C1" w14:textId="13BB45AA" w:rsidR="3D452CEB" w:rsidRPr="001075C2" w:rsidRDefault="449EBE1B" w:rsidP="00AD26BF">
      <w:pPr>
        <w:spacing w:before="240" w:after="240" w:line="240" w:lineRule="auto"/>
        <w:rPr>
          <w:rFonts w:ascii="Poppins" w:hAnsi="Poppins" w:cs="Poppins"/>
        </w:rPr>
      </w:pPr>
      <w:r w:rsidRPr="001075C2">
        <w:rPr>
          <w:rFonts w:ascii="Poppins" w:hAnsi="Poppins" w:cs="Poppins"/>
          <w:noProof/>
        </w:rPr>
        <w:drawing>
          <wp:inline distT="0" distB="0" distL="0" distR="0" wp14:anchorId="29D9E9F1" wp14:editId="222D4175">
            <wp:extent cx="4628321" cy="3479165"/>
            <wp:effectExtent l="0" t="0" r="1270" b="6985"/>
            <wp:docPr id="276848713" name="Picture 276848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645846" cy="3492339"/>
                    </a:xfrm>
                    <a:prstGeom prst="rect">
                      <a:avLst/>
                    </a:prstGeom>
                  </pic:spPr>
                </pic:pic>
              </a:graphicData>
            </a:graphic>
          </wp:inline>
        </w:drawing>
      </w:r>
    </w:p>
    <w:sectPr w:rsidR="3D452CEB" w:rsidRPr="001075C2" w:rsidSect="00FD6D6E">
      <w:footerReference w:type="default" r:id="rId7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0DC79" w14:textId="77777777" w:rsidR="00A71C16" w:rsidRDefault="00A71C16" w:rsidP="0057055A">
      <w:pPr>
        <w:spacing w:after="0" w:line="240" w:lineRule="auto"/>
      </w:pPr>
      <w:r>
        <w:separator/>
      </w:r>
    </w:p>
  </w:endnote>
  <w:endnote w:type="continuationSeparator" w:id="0">
    <w:p w14:paraId="45EBE601" w14:textId="77777777" w:rsidR="00A71C16" w:rsidRDefault="00A71C16" w:rsidP="0057055A">
      <w:pPr>
        <w:spacing w:after="0" w:line="240" w:lineRule="auto"/>
      </w:pPr>
      <w:r>
        <w:continuationSeparator/>
      </w:r>
    </w:p>
  </w:endnote>
  <w:endnote w:type="continuationNotice" w:id="1">
    <w:p w14:paraId="05015C02" w14:textId="77777777" w:rsidR="00A71C16" w:rsidRDefault="00A71C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FD76" w14:textId="65F2A5B9" w:rsidR="009C29CB" w:rsidRPr="00CC4911" w:rsidRDefault="009C29CB" w:rsidP="00CC49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AB60" w14:textId="37E3358F" w:rsidR="00CC4911" w:rsidRPr="00D953AF" w:rsidRDefault="00CC4911" w:rsidP="00CC4911">
    <w:pPr>
      <w:pStyle w:val="Footer"/>
      <w:rPr>
        <w:rFonts w:ascii="Poppins" w:hAnsi="Poppins" w:cs="Poppins"/>
      </w:rPr>
    </w:pPr>
    <w:r w:rsidRPr="00D953AF">
      <w:rPr>
        <w:rFonts w:ascii="Poppins" w:hAnsi="Poppins" w:cs="Poppins"/>
      </w:rPr>
      <w:t>ATESD Guidance</w:t>
    </w:r>
    <w:r w:rsidRPr="00D953AF">
      <w:rPr>
        <w:rFonts w:ascii="Poppins" w:hAnsi="Poppins" w:cs="Poppins"/>
      </w:rPr>
      <w:tab/>
    </w:r>
    <w:r w:rsidRPr="00D953AF">
      <w:rPr>
        <w:rFonts w:ascii="Poppins" w:hAnsi="Poppins" w:cs="Poppins"/>
      </w:rPr>
      <w:tab/>
    </w:r>
    <w:r w:rsidR="00B533B8">
      <w:rPr>
        <w:rFonts w:ascii="Poppins" w:hAnsi="Poppins" w:cs="Poppins"/>
      </w:rPr>
      <w:t xml:space="preserve"> </w:t>
    </w:r>
    <w:r w:rsidRPr="00D953AF">
      <w:rPr>
        <w:rFonts w:ascii="Poppins" w:hAnsi="Poppins" w:cs="Poppins"/>
      </w:rPr>
      <w:t xml:space="preserve">CTDOT | </w:t>
    </w:r>
    <w:r w:rsidRPr="00D953AF">
      <w:rPr>
        <w:rFonts w:ascii="Poppins" w:hAnsi="Poppins" w:cs="Poppins"/>
      </w:rPr>
      <w:fldChar w:fldCharType="begin"/>
    </w:r>
    <w:r w:rsidRPr="00D953AF">
      <w:rPr>
        <w:rFonts w:ascii="Poppins" w:hAnsi="Poppins" w:cs="Poppins"/>
      </w:rPr>
      <w:instrText xml:space="preserve"> PAGE   \* MERGEFORMAT </w:instrText>
    </w:r>
    <w:r w:rsidRPr="00D953AF">
      <w:rPr>
        <w:rFonts w:ascii="Poppins" w:hAnsi="Poppins" w:cs="Poppins"/>
      </w:rPr>
      <w:fldChar w:fldCharType="separate"/>
    </w:r>
    <w:r>
      <w:rPr>
        <w:rFonts w:ascii="Poppins" w:hAnsi="Poppins" w:cs="Poppins"/>
      </w:rPr>
      <w:t>1</w:t>
    </w:r>
    <w:r w:rsidRPr="00D953AF">
      <w:rPr>
        <w:rFonts w:ascii="Poppins" w:hAnsi="Poppins" w:cs="Poppin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F4EA7" w14:textId="77777777" w:rsidR="00A71C16" w:rsidRDefault="00A71C16" w:rsidP="0057055A">
      <w:pPr>
        <w:spacing w:after="0" w:line="240" w:lineRule="auto"/>
      </w:pPr>
      <w:r>
        <w:separator/>
      </w:r>
    </w:p>
  </w:footnote>
  <w:footnote w:type="continuationSeparator" w:id="0">
    <w:p w14:paraId="01C792BC" w14:textId="77777777" w:rsidR="00A71C16" w:rsidRDefault="00A71C16" w:rsidP="0057055A">
      <w:pPr>
        <w:spacing w:after="0" w:line="240" w:lineRule="auto"/>
      </w:pPr>
      <w:r>
        <w:continuationSeparator/>
      </w:r>
    </w:p>
  </w:footnote>
  <w:footnote w:type="continuationNotice" w:id="1">
    <w:p w14:paraId="35065DB1" w14:textId="77777777" w:rsidR="00A71C16" w:rsidRDefault="00A71C16">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19C"/>
    <w:multiLevelType w:val="hybridMultilevel"/>
    <w:tmpl w:val="DE749012"/>
    <w:lvl w:ilvl="0" w:tplc="9338740E">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C829D"/>
    <w:multiLevelType w:val="hybridMultilevel"/>
    <w:tmpl w:val="FFFFFFFF"/>
    <w:lvl w:ilvl="0" w:tplc="8A08D29C">
      <w:start w:val="1"/>
      <w:numFmt w:val="decimal"/>
      <w:lvlText w:val="%1."/>
      <w:lvlJc w:val="left"/>
      <w:pPr>
        <w:ind w:left="720" w:hanging="360"/>
      </w:pPr>
    </w:lvl>
    <w:lvl w:ilvl="1" w:tplc="4B847D74">
      <w:start w:val="1"/>
      <w:numFmt w:val="lowerLetter"/>
      <w:lvlText w:val="%2."/>
      <w:lvlJc w:val="left"/>
      <w:pPr>
        <w:ind w:left="1440" w:hanging="360"/>
      </w:pPr>
    </w:lvl>
    <w:lvl w:ilvl="2" w:tplc="6BE23CD0">
      <w:start w:val="1"/>
      <w:numFmt w:val="lowerRoman"/>
      <w:lvlText w:val="%3."/>
      <w:lvlJc w:val="right"/>
      <w:pPr>
        <w:ind w:left="2160" w:hanging="180"/>
      </w:pPr>
    </w:lvl>
    <w:lvl w:ilvl="3" w:tplc="4A1EBEE0">
      <w:start w:val="1"/>
      <w:numFmt w:val="decimal"/>
      <w:lvlText w:val="%4."/>
      <w:lvlJc w:val="left"/>
      <w:pPr>
        <w:ind w:left="2880" w:hanging="360"/>
      </w:pPr>
    </w:lvl>
    <w:lvl w:ilvl="4" w:tplc="4B5A38D8">
      <w:start w:val="1"/>
      <w:numFmt w:val="lowerLetter"/>
      <w:lvlText w:val="%5."/>
      <w:lvlJc w:val="left"/>
      <w:pPr>
        <w:ind w:left="3600" w:hanging="360"/>
      </w:pPr>
    </w:lvl>
    <w:lvl w:ilvl="5" w:tplc="15141982">
      <w:start w:val="1"/>
      <w:numFmt w:val="lowerRoman"/>
      <w:lvlText w:val="%6."/>
      <w:lvlJc w:val="right"/>
      <w:pPr>
        <w:ind w:left="4320" w:hanging="180"/>
      </w:pPr>
    </w:lvl>
    <w:lvl w:ilvl="6" w:tplc="DEA021FC">
      <w:start w:val="1"/>
      <w:numFmt w:val="decimal"/>
      <w:lvlText w:val="%7."/>
      <w:lvlJc w:val="left"/>
      <w:pPr>
        <w:ind w:left="5040" w:hanging="360"/>
      </w:pPr>
    </w:lvl>
    <w:lvl w:ilvl="7" w:tplc="0EAC5D10">
      <w:start w:val="1"/>
      <w:numFmt w:val="lowerLetter"/>
      <w:lvlText w:val="%8."/>
      <w:lvlJc w:val="left"/>
      <w:pPr>
        <w:ind w:left="5760" w:hanging="360"/>
      </w:pPr>
    </w:lvl>
    <w:lvl w:ilvl="8" w:tplc="8B68BAC6">
      <w:start w:val="1"/>
      <w:numFmt w:val="lowerRoman"/>
      <w:lvlText w:val="%9."/>
      <w:lvlJc w:val="right"/>
      <w:pPr>
        <w:ind w:left="6480" w:hanging="180"/>
      </w:pPr>
    </w:lvl>
  </w:abstractNum>
  <w:abstractNum w:abstractNumId="2" w15:restartNumberingAfterBreak="0">
    <w:nsid w:val="13E01231"/>
    <w:multiLevelType w:val="hybridMultilevel"/>
    <w:tmpl w:val="5DB2CEE6"/>
    <w:lvl w:ilvl="0" w:tplc="00725F0E">
      <w:start w:val="1"/>
      <w:numFmt w:val="bullet"/>
      <w:lvlText w:val=""/>
      <w:lvlJc w:val="left"/>
      <w:pPr>
        <w:ind w:left="1080" w:hanging="360"/>
      </w:pPr>
      <w:rPr>
        <w:rFonts w:ascii="Symbol" w:hAnsi="Symbol" w:hint="default"/>
        <w:color w:val="auto"/>
      </w:rPr>
    </w:lvl>
    <w:lvl w:ilvl="1" w:tplc="5DD2C10E">
      <w:start w:val="1"/>
      <w:numFmt w:val="bullet"/>
      <w:lvlText w:val="o"/>
      <w:lvlJc w:val="left"/>
      <w:pPr>
        <w:ind w:left="1800" w:hanging="360"/>
      </w:pPr>
      <w:rPr>
        <w:rFonts w:ascii="Courier New" w:hAnsi="Courier New" w:hint="default"/>
      </w:rPr>
    </w:lvl>
    <w:lvl w:ilvl="2" w:tplc="A8182B9E">
      <w:start w:val="1"/>
      <w:numFmt w:val="bullet"/>
      <w:lvlText w:val=""/>
      <w:lvlJc w:val="left"/>
      <w:pPr>
        <w:ind w:left="2520" w:hanging="360"/>
      </w:pPr>
      <w:rPr>
        <w:rFonts w:ascii="Wingdings" w:hAnsi="Wingdings" w:hint="default"/>
      </w:rPr>
    </w:lvl>
    <w:lvl w:ilvl="3" w:tplc="B43874AC">
      <w:start w:val="1"/>
      <w:numFmt w:val="bullet"/>
      <w:lvlText w:val=""/>
      <w:lvlJc w:val="left"/>
      <w:pPr>
        <w:ind w:left="3240" w:hanging="360"/>
      </w:pPr>
      <w:rPr>
        <w:rFonts w:ascii="Symbol" w:hAnsi="Symbol" w:hint="default"/>
      </w:rPr>
    </w:lvl>
    <w:lvl w:ilvl="4" w:tplc="87B21870">
      <w:start w:val="1"/>
      <w:numFmt w:val="bullet"/>
      <w:lvlText w:val="o"/>
      <w:lvlJc w:val="left"/>
      <w:pPr>
        <w:ind w:left="3960" w:hanging="360"/>
      </w:pPr>
      <w:rPr>
        <w:rFonts w:ascii="Courier New" w:hAnsi="Courier New" w:hint="default"/>
      </w:rPr>
    </w:lvl>
    <w:lvl w:ilvl="5" w:tplc="D1007A4E">
      <w:start w:val="1"/>
      <w:numFmt w:val="bullet"/>
      <w:lvlText w:val=""/>
      <w:lvlJc w:val="left"/>
      <w:pPr>
        <w:ind w:left="4680" w:hanging="360"/>
      </w:pPr>
      <w:rPr>
        <w:rFonts w:ascii="Wingdings" w:hAnsi="Wingdings" w:hint="default"/>
      </w:rPr>
    </w:lvl>
    <w:lvl w:ilvl="6" w:tplc="89E496C2">
      <w:start w:val="1"/>
      <w:numFmt w:val="bullet"/>
      <w:lvlText w:val=""/>
      <w:lvlJc w:val="left"/>
      <w:pPr>
        <w:ind w:left="5400" w:hanging="360"/>
      </w:pPr>
      <w:rPr>
        <w:rFonts w:ascii="Symbol" w:hAnsi="Symbol" w:hint="default"/>
      </w:rPr>
    </w:lvl>
    <w:lvl w:ilvl="7" w:tplc="FE00F25E">
      <w:start w:val="1"/>
      <w:numFmt w:val="bullet"/>
      <w:lvlText w:val="o"/>
      <w:lvlJc w:val="left"/>
      <w:pPr>
        <w:ind w:left="6120" w:hanging="360"/>
      </w:pPr>
      <w:rPr>
        <w:rFonts w:ascii="Courier New" w:hAnsi="Courier New" w:hint="default"/>
      </w:rPr>
    </w:lvl>
    <w:lvl w:ilvl="8" w:tplc="9F168930">
      <w:start w:val="1"/>
      <w:numFmt w:val="bullet"/>
      <w:lvlText w:val=""/>
      <w:lvlJc w:val="left"/>
      <w:pPr>
        <w:ind w:left="6840" w:hanging="360"/>
      </w:pPr>
      <w:rPr>
        <w:rFonts w:ascii="Wingdings" w:hAnsi="Wingdings" w:hint="default"/>
      </w:rPr>
    </w:lvl>
  </w:abstractNum>
  <w:abstractNum w:abstractNumId="3" w15:restartNumberingAfterBreak="0">
    <w:nsid w:val="18214003"/>
    <w:multiLevelType w:val="hybridMultilevel"/>
    <w:tmpl w:val="FFFFFFFF"/>
    <w:lvl w:ilvl="0" w:tplc="80EA2518">
      <w:start w:val="1"/>
      <w:numFmt w:val="lowerLetter"/>
      <w:lvlText w:val="%1."/>
      <w:lvlJc w:val="left"/>
      <w:pPr>
        <w:ind w:left="1440" w:hanging="360"/>
      </w:pPr>
    </w:lvl>
    <w:lvl w:ilvl="1" w:tplc="5C581E98">
      <w:start w:val="1"/>
      <w:numFmt w:val="lowerLetter"/>
      <w:lvlText w:val="%2."/>
      <w:lvlJc w:val="left"/>
      <w:pPr>
        <w:ind w:left="2160" w:hanging="360"/>
      </w:pPr>
    </w:lvl>
    <w:lvl w:ilvl="2" w:tplc="15C22B1A">
      <w:start w:val="1"/>
      <w:numFmt w:val="lowerRoman"/>
      <w:lvlText w:val="%3."/>
      <w:lvlJc w:val="right"/>
      <w:pPr>
        <w:ind w:left="2880" w:hanging="180"/>
      </w:pPr>
    </w:lvl>
    <w:lvl w:ilvl="3" w:tplc="CCCEA642">
      <w:start w:val="1"/>
      <w:numFmt w:val="decimal"/>
      <w:lvlText w:val="%4."/>
      <w:lvlJc w:val="left"/>
      <w:pPr>
        <w:ind w:left="3600" w:hanging="360"/>
      </w:pPr>
    </w:lvl>
    <w:lvl w:ilvl="4" w:tplc="C3F2B2CA">
      <w:start w:val="1"/>
      <w:numFmt w:val="lowerLetter"/>
      <w:lvlText w:val="%5."/>
      <w:lvlJc w:val="left"/>
      <w:pPr>
        <w:ind w:left="4320" w:hanging="360"/>
      </w:pPr>
    </w:lvl>
    <w:lvl w:ilvl="5" w:tplc="76C25C84">
      <w:start w:val="1"/>
      <w:numFmt w:val="lowerRoman"/>
      <w:lvlText w:val="%6."/>
      <w:lvlJc w:val="right"/>
      <w:pPr>
        <w:ind w:left="5040" w:hanging="180"/>
      </w:pPr>
    </w:lvl>
    <w:lvl w:ilvl="6" w:tplc="C9929DFA">
      <w:start w:val="1"/>
      <w:numFmt w:val="decimal"/>
      <w:lvlText w:val="%7."/>
      <w:lvlJc w:val="left"/>
      <w:pPr>
        <w:ind w:left="5760" w:hanging="360"/>
      </w:pPr>
    </w:lvl>
    <w:lvl w:ilvl="7" w:tplc="F32A220A">
      <w:start w:val="1"/>
      <w:numFmt w:val="lowerLetter"/>
      <w:lvlText w:val="%8."/>
      <w:lvlJc w:val="left"/>
      <w:pPr>
        <w:ind w:left="6480" w:hanging="360"/>
      </w:pPr>
    </w:lvl>
    <w:lvl w:ilvl="8" w:tplc="2DE618A2">
      <w:start w:val="1"/>
      <w:numFmt w:val="lowerRoman"/>
      <w:lvlText w:val="%9."/>
      <w:lvlJc w:val="right"/>
      <w:pPr>
        <w:ind w:left="7200" w:hanging="180"/>
      </w:pPr>
    </w:lvl>
  </w:abstractNum>
  <w:abstractNum w:abstractNumId="4" w15:restartNumberingAfterBreak="0">
    <w:nsid w:val="184B3556"/>
    <w:multiLevelType w:val="hybridMultilevel"/>
    <w:tmpl w:val="DF0EB64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901F5"/>
    <w:multiLevelType w:val="hybridMultilevel"/>
    <w:tmpl w:val="06D8F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BEE51F"/>
    <w:multiLevelType w:val="hybridMultilevel"/>
    <w:tmpl w:val="A1B40ACC"/>
    <w:lvl w:ilvl="0" w:tplc="9B3A67B4">
      <w:start w:val="1"/>
      <w:numFmt w:val="decimal"/>
      <w:lvlText w:val="%1."/>
      <w:lvlJc w:val="left"/>
      <w:pPr>
        <w:ind w:left="720" w:hanging="360"/>
      </w:pPr>
      <w:rPr>
        <w:b w:val="0"/>
        <w:bCs w:val="0"/>
      </w:rPr>
    </w:lvl>
    <w:lvl w:ilvl="1" w:tplc="E9228106">
      <w:start w:val="1"/>
      <w:numFmt w:val="lowerLetter"/>
      <w:lvlText w:val="%2."/>
      <w:lvlJc w:val="left"/>
      <w:pPr>
        <w:ind w:left="1440" w:hanging="360"/>
      </w:pPr>
    </w:lvl>
    <w:lvl w:ilvl="2" w:tplc="2138ED9E">
      <w:start w:val="1"/>
      <w:numFmt w:val="lowerRoman"/>
      <w:lvlText w:val="%3."/>
      <w:lvlJc w:val="right"/>
      <w:pPr>
        <w:ind w:left="2160" w:hanging="180"/>
      </w:pPr>
    </w:lvl>
    <w:lvl w:ilvl="3" w:tplc="66D8F846">
      <w:start w:val="1"/>
      <w:numFmt w:val="decimal"/>
      <w:lvlText w:val="%4."/>
      <w:lvlJc w:val="left"/>
      <w:pPr>
        <w:ind w:left="2880" w:hanging="360"/>
      </w:pPr>
    </w:lvl>
    <w:lvl w:ilvl="4" w:tplc="2696B024">
      <w:start w:val="1"/>
      <w:numFmt w:val="lowerLetter"/>
      <w:lvlText w:val="%5."/>
      <w:lvlJc w:val="left"/>
      <w:pPr>
        <w:ind w:left="3600" w:hanging="360"/>
      </w:pPr>
    </w:lvl>
    <w:lvl w:ilvl="5" w:tplc="D00C1CA6">
      <w:start w:val="1"/>
      <w:numFmt w:val="lowerRoman"/>
      <w:lvlText w:val="%6."/>
      <w:lvlJc w:val="right"/>
      <w:pPr>
        <w:ind w:left="4320" w:hanging="180"/>
      </w:pPr>
    </w:lvl>
    <w:lvl w:ilvl="6" w:tplc="67442860">
      <w:start w:val="1"/>
      <w:numFmt w:val="decimal"/>
      <w:lvlText w:val="%7."/>
      <w:lvlJc w:val="left"/>
      <w:pPr>
        <w:ind w:left="5040" w:hanging="360"/>
      </w:pPr>
    </w:lvl>
    <w:lvl w:ilvl="7" w:tplc="5DECA89A">
      <w:start w:val="1"/>
      <w:numFmt w:val="lowerLetter"/>
      <w:lvlText w:val="%8."/>
      <w:lvlJc w:val="left"/>
      <w:pPr>
        <w:ind w:left="5760" w:hanging="360"/>
      </w:pPr>
    </w:lvl>
    <w:lvl w:ilvl="8" w:tplc="C87CE5E6">
      <w:start w:val="1"/>
      <w:numFmt w:val="lowerRoman"/>
      <w:lvlText w:val="%9."/>
      <w:lvlJc w:val="right"/>
      <w:pPr>
        <w:ind w:left="6480" w:hanging="180"/>
      </w:pPr>
    </w:lvl>
  </w:abstractNum>
  <w:abstractNum w:abstractNumId="7" w15:restartNumberingAfterBreak="0">
    <w:nsid w:val="2E651EFD"/>
    <w:multiLevelType w:val="hybridMultilevel"/>
    <w:tmpl w:val="18828F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F16A32"/>
    <w:multiLevelType w:val="hybridMultilevel"/>
    <w:tmpl w:val="FFFFFFFF"/>
    <w:lvl w:ilvl="0" w:tplc="45960DE2">
      <w:start w:val="1"/>
      <w:numFmt w:val="bullet"/>
      <w:lvlText w:val=""/>
      <w:lvlJc w:val="left"/>
      <w:pPr>
        <w:ind w:left="1080" w:hanging="360"/>
      </w:pPr>
      <w:rPr>
        <w:rFonts w:ascii="Symbol" w:hAnsi="Symbol" w:hint="default"/>
      </w:rPr>
    </w:lvl>
    <w:lvl w:ilvl="1" w:tplc="1ADCDB36">
      <w:start w:val="1"/>
      <w:numFmt w:val="bullet"/>
      <w:lvlText w:val="o"/>
      <w:lvlJc w:val="left"/>
      <w:pPr>
        <w:ind w:left="1800" w:hanging="360"/>
      </w:pPr>
      <w:rPr>
        <w:rFonts w:ascii="Courier New" w:hAnsi="Courier New" w:hint="default"/>
      </w:rPr>
    </w:lvl>
    <w:lvl w:ilvl="2" w:tplc="63F62B74">
      <w:start w:val="1"/>
      <w:numFmt w:val="bullet"/>
      <w:lvlText w:val=""/>
      <w:lvlJc w:val="left"/>
      <w:pPr>
        <w:ind w:left="2520" w:hanging="360"/>
      </w:pPr>
      <w:rPr>
        <w:rFonts w:ascii="Wingdings" w:hAnsi="Wingdings" w:hint="default"/>
      </w:rPr>
    </w:lvl>
    <w:lvl w:ilvl="3" w:tplc="73EA4EFE">
      <w:start w:val="1"/>
      <w:numFmt w:val="bullet"/>
      <w:lvlText w:val=""/>
      <w:lvlJc w:val="left"/>
      <w:pPr>
        <w:ind w:left="3240" w:hanging="360"/>
      </w:pPr>
      <w:rPr>
        <w:rFonts w:ascii="Symbol" w:hAnsi="Symbol" w:hint="default"/>
      </w:rPr>
    </w:lvl>
    <w:lvl w:ilvl="4" w:tplc="BECACA2C">
      <w:start w:val="1"/>
      <w:numFmt w:val="bullet"/>
      <w:lvlText w:val="o"/>
      <w:lvlJc w:val="left"/>
      <w:pPr>
        <w:ind w:left="3960" w:hanging="360"/>
      </w:pPr>
      <w:rPr>
        <w:rFonts w:ascii="Courier New" w:hAnsi="Courier New" w:hint="default"/>
      </w:rPr>
    </w:lvl>
    <w:lvl w:ilvl="5" w:tplc="83F4C2AC">
      <w:start w:val="1"/>
      <w:numFmt w:val="bullet"/>
      <w:lvlText w:val=""/>
      <w:lvlJc w:val="left"/>
      <w:pPr>
        <w:ind w:left="4680" w:hanging="360"/>
      </w:pPr>
      <w:rPr>
        <w:rFonts w:ascii="Wingdings" w:hAnsi="Wingdings" w:hint="default"/>
      </w:rPr>
    </w:lvl>
    <w:lvl w:ilvl="6" w:tplc="F5BE2C50">
      <w:start w:val="1"/>
      <w:numFmt w:val="bullet"/>
      <w:lvlText w:val=""/>
      <w:lvlJc w:val="left"/>
      <w:pPr>
        <w:ind w:left="5400" w:hanging="360"/>
      </w:pPr>
      <w:rPr>
        <w:rFonts w:ascii="Symbol" w:hAnsi="Symbol" w:hint="default"/>
      </w:rPr>
    </w:lvl>
    <w:lvl w:ilvl="7" w:tplc="86F4BEE6">
      <w:start w:val="1"/>
      <w:numFmt w:val="bullet"/>
      <w:lvlText w:val="o"/>
      <w:lvlJc w:val="left"/>
      <w:pPr>
        <w:ind w:left="6120" w:hanging="360"/>
      </w:pPr>
      <w:rPr>
        <w:rFonts w:ascii="Courier New" w:hAnsi="Courier New" w:hint="default"/>
      </w:rPr>
    </w:lvl>
    <w:lvl w:ilvl="8" w:tplc="0E96DD34">
      <w:start w:val="1"/>
      <w:numFmt w:val="bullet"/>
      <w:lvlText w:val=""/>
      <w:lvlJc w:val="left"/>
      <w:pPr>
        <w:ind w:left="6840" w:hanging="360"/>
      </w:pPr>
      <w:rPr>
        <w:rFonts w:ascii="Wingdings" w:hAnsi="Wingdings" w:hint="default"/>
      </w:rPr>
    </w:lvl>
  </w:abstractNum>
  <w:abstractNum w:abstractNumId="9" w15:restartNumberingAfterBreak="0">
    <w:nsid w:val="48A6D52D"/>
    <w:multiLevelType w:val="hybridMultilevel"/>
    <w:tmpl w:val="FFFFFFFF"/>
    <w:lvl w:ilvl="0" w:tplc="17267194">
      <w:start w:val="1"/>
      <w:numFmt w:val="bullet"/>
      <w:lvlText w:val=""/>
      <w:lvlJc w:val="left"/>
      <w:pPr>
        <w:ind w:left="720" w:hanging="360"/>
      </w:pPr>
      <w:rPr>
        <w:rFonts w:ascii="Symbol" w:hAnsi="Symbol" w:hint="default"/>
      </w:rPr>
    </w:lvl>
    <w:lvl w:ilvl="1" w:tplc="9338740E">
      <w:start w:val="1"/>
      <w:numFmt w:val="bullet"/>
      <w:lvlText w:val="o"/>
      <w:lvlJc w:val="left"/>
      <w:pPr>
        <w:ind w:left="1440" w:hanging="360"/>
      </w:pPr>
      <w:rPr>
        <w:rFonts w:ascii="Courier New" w:hAnsi="Courier New" w:hint="default"/>
      </w:rPr>
    </w:lvl>
    <w:lvl w:ilvl="2" w:tplc="CFDE2E60">
      <w:start w:val="1"/>
      <w:numFmt w:val="bullet"/>
      <w:lvlText w:val=""/>
      <w:lvlJc w:val="left"/>
      <w:pPr>
        <w:ind w:left="2160" w:hanging="360"/>
      </w:pPr>
      <w:rPr>
        <w:rFonts w:ascii="Wingdings" w:hAnsi="Wingdings" w:hint="default"/>
      </w:rPr>
    </w:lvl>
    <w:lvl w:ilvl="3" w:tplc="6ABE53C0">
      <w:start w:val="1"/>
      <w:numFmt w:val="bullet"/>
      <w:lvlText w:val=""/>
      <w:lvlJc w:val="left"/>
      <w:pPr>
        <w:ind w:left="2880" w:hanging="360"/>
      </w:pPr>
      <w:rPr>
        <w:rFonts w:ascii="Symbol" w:hAnsi="Symbol" w:hint="default"/>
      </w:rPr>
    </w:lvl>
    <w:lvl w:ilvl="4" w:tplc="4ADC6488">
      <w:start w:val="1"/>
      <w:numFmt w:val="bullet"/>
      <w:lvlText w:val="o"/>
      <w:lvlJc w:val="left"/>
      <w:pPr>
        <w:ind w:left="3600" w:hanging="360"/>
      </w:pPr>
      <w:rPr>
        <w:rFonts w:ascii="Courier New" w:hAnsi="Courier New" w:hint="default"/>
      </w:rPr>
    </w:lvl>
    <w:lvl w:ilvl="5" w:tplc="13003A7E">
      <w:start w:val="1"/>
      <w:numFmt w:val="bullet"/>
      <w:lvlText w:val=""/>
      <w:lvlJc w:val="left"/>
      <w:pPr>
        <w:ind w:left="4320" w:hanging="360"/>
      </w:pPr>
      <w:rPr>
        <w:rFonts w:ascii="Wingdings" w:hAnsi="Wingdings" w:hint="default"/>
      </w:rPr>
    </w:lvl>
    <w:lvl w:ilvl="6" w:tplc="4A1EF286">
      <w:start w:val="1"/>
      <w:numFmt w:val="bullet"/>
      <w:lvlText w:val=""/>
      <w:lvlJc w:val="left"/>
      <w:pPr>
        <w:ind w:left="5040" w:hanging="360"/>
      </w:pPr>
      <w:rPr>
        <w:rFonts w:ascii="Symbol" w:hAnsi="Symbol" w:hint="default"/>
      </w:rPr>
    </w:lvl>
    <w:lvl w:ilvl="7" w:tplc="A790D4F8">
      <w:start w:val="1"/>
      <w:numFmt w:val="bullet"/>
      <w:lvlText w:val="o"/>
      <w:lvlJc w:val="left"/>
      <w:pPr>
        <w:ind w:left="5760" w:hanging="360"/>
      </w:pPr>
      <w:rPr>
        <w:rFonts w:ascii="Courier New" w:hAnsi="Courier New" w:hint="default"/>
      </w:rPr>
    </w:lvl>
    <w:lvl w:ilvl="8" w:tplc="B210A2EC">
      <w:start w:val="1"/>
      <w:numFmt w:val="bullet"/>
      <w:lvlText w:val=""/>
      <w:lvlJc w:val="left"/>
      <w:pPr>
        <w:ind w:left="6480" w:hanging="360"/>
      </w:pPr>
      <w:rPr>
        <w:rFonts w:ascii="Wingdings" w:hAnsi="Wingdings" w:hint="default"/>
      </w:rPr>
    </w:lvl>
  </w:abstractNum>
  <w:abstractNum w:abstractNumId="10" w15:restartNumberingAfterBreak="0">
    <w:nsid w:val="53C06C02"/>
    <w:multiLevelType w:val="hybridMultilevel"/>
    <w:tmpl w:val="A69AD696"/>
    <w:lvl w:ilvl="0" w:tplc="41BC145C">
      <w:start w:val="1"/>
      <w:numFmt w:val="bullet"/>
      <w:lvlText w:val=""/>
      <w:lvlJc w:val="left"/>
      <w:pPr>
        <w:ind w:left="1080" w:hanging="360"/>
      </w:pPr>
      <w:rPr>
        <w:rFonts w:ascii="Symbol" w:hAnsi="Symbol" w:hint="default"/>
      </w:rPr>
    </w:lvl>
    <w:lvl w:ilvl="1" w:tplc="6C58D006">
      <w:start w:val="1"/>
      <w:numFmt w:val="bullet"/>
      <w:lvlText w:val="o"/>
      <w:lvlJc w:val="left"/>
      <w:pPr>
        <w:ind w:left="1800" w:hanging="360"/>
      </w:pPr>
      <w:rPr>
        <w:rFonts w:ascii="Courier New" w:hAnsi="Courier New" w:hint="default"/>
      </w:rPr>
    </w:lvl>
    <w:lvl w:ilvl="2" w:tplc="29367F48">
      <w:start w:val="1"/>
      <w:numFmt w:val="bullet"/>
      <w:lvlText w:val=""/>
      <w:lvlJc w:val="left"/>
      <w:pPr>
        <w:ind w:left="2520" w:hanging="360"/>
      </w:pPr>
      <w:rPr>
        <w:rFonts w:ascii="Wingdings" w:hAnsi="Wingdings" w:hint="default"/>
      </w:rPr>
    </w:lvl>
    <w:lvl w:ilvl="3" w:tplc="5328AABC">
      <w:start w:val="1"/>
      <w:numFmt w:val="bullet"/>
      <w:lvlText w:val=""/>
      <w:lvlJc w:val="left"/>
      <w:pPr>
        <w:ind w:left="3240" w:hanging="360"/>
      </w:pPr>
      <w:rPr>
        <w:rFonts w:ascii="Symbol" w:hAnsi="Symbol" w:hint="default"/>
      </w:rPr>
    </w:lvl>
    <w:lvl w:ilvl="4" w:tplc="A1861BD2">
      <w:start w:val="1"/>
      <w:numFmt w:val="bullet"/>
      <w:lvlText w:val="o"/>
      <w:lvlJc w:val="left"/>
      <w:pPr>
        <w:ind w:left="3960" w:hanging="360"/>
      </w:pPr>
      <w:rPr>
        <w:rFonts w:ascii="Courier New" w:hAnsi="Courier New" w:hint="default"/>
      </w:rPr>
    </w:lvl>
    <w:lvl w:ilvl="5" w:tplc="BB3EDE12">
      <w:start w:val="1"/>
      <w:numFmt w:val="bullet"/>
      <w:lvlText w:val=""/>
      <w:lvlJc w:val="left"/>
      <w:pPr>
        <w:ind w:left="4680" w:hanging="360"/>
      </w:pPr>
      <w:rPr>
        <w:rFonts w:ascii="Wingdings" w:hAnsi="Wingdings" w:hint="default"/>
      </w:rPr>
    </w:lvl>
    <w:lvl w:ilvl="6" w:tplc="189A311E">
      <w:start w:val="1"/>
      <w:numFmt w:val="bullet"/>
      <w:lvlText w:val=""/>
      <w:lvlJc w:val="left"/>
      <w:pPr>
        <w:ind w:left="5400" w:hanging="360"/>
      </w:pPr>
      <w:rPr>
        <w:rFonts w:ascii="Symbol" w:hAnsi="Symbol" w:hint="default"/>
      </w:rPr>
    </w:lvl>
    <w:lvl w:ilvl="7" w:tplc="9B22F7A2">
      <w:start w:val="1"/>
      <w:numFmt w:val="bullet"/>
      <w:lvlText w:val="o"/>
      <w:lvlJc w:val="left"/>
      <w:pPr>
        <w:ind w:left="6120" w:hanging="360"/>
      </w:pPr>
      <w:rPr>
        <w:rFonts w:ascii="Courier New" w:hAnsi="Courier New" w:hint="default"/>
      </w:rPr>
    </w:lvl>
    <w:lvl w:ilvl="8" w:tplc="CC2E8C4E">
      <w:start w:val="1"/>
      <w:numFmt w:val="bullet"/>
      <w:lvlText w:val=""/>
      <w:lvlJc w:val="left"/>
      <w:pPr>
        <w:ind w:left="6840" w:hanging="360"/>
      </w:pPr>
      <w:rPr>
        <w:rFonts w:ascii="Wingdings" w:hAnsi="Wingdings" w:hint="default"/>
      </w:rPr>
    </w:lvl>
  </w:abstractNum>
  <w:abstractNum w:abstractNumId="11" w15:restartNumberingAfterBreak="0">
    <w:nsid w:val="55E3A53C"/>
    <w:multiLevelType w:val="hybridMultilevel"/>
    <w:tmpl w:val="FFFFFFFF"/>
    <w:lvl w:ilvl="0" w:tplc="5FB28818">
      <w:start w:val="1"/>
      <w:numFmt w:val="bullet"/>
      <w:lvlText w:val=""/>
      <w:lvlJc w:val="left"/>
      <w:pPr>
        <w:ind w:left="1080" w:hanging="360"/>
      </w:pPr>
      <w:rPr>
        <w:rFonts w:ascii="Symbol" w:hAnsi="Symbol" w:hint="default"/>
      </w:rPr>
    </w:lvl>
    <w:lvl w:ilvl="1" w:tplc="913E6B68">
      <w:start w:val="1"/>
      <w:numFmt w:val="bullet"/>
      <w:lvlText w:val="o"/>
      <w:lvlJc w:val="left"/>
      <w:pPr>
        <w:ind w:left="1800" w:hanging="360"/>
      </w:pPr>
      <w:rPr>
        <w:rFonts w:ascii="Courier New" w:hAnsi="Courier New" w:hint="default"/>
      </w:rPr>
    </w:lvl>
    <w:lvl w:ilvl="2" w:tplc="CBBA5750">
      <w:start w:val="1"/>
      <w:numFmt w:val="bullet"/>
      <w:lvlText w:val=""/>
      <w:lvlJc w:val="left"/>
      <w:pPr>
        <w:ind w:left="2520" w:hanging="360"/>
      </w:pPr>
      <w:rPr>
        <w:rFonts w:ascii="Wingdings" w:hAnsi="Wingdings" w:hint="default"/>
      </w:rPr>
    </w:lvl>
    <w:lvl w:ilvl="3" w:tplc="2B5A5F0E">
      <w:start w:val="1"/>
      <w:numFmt w:val="bullet"/>
      <w:lvlText w:val=""/>
      <w:lvlJc w:val="left"/>
      <w:pPr>
        <w:ind w:left="3240" w:hanging="360"/>
      </w:pPr>
      <w:rPr>
        <w:rFonts w:ascii="Symbol" w:hAnsi="Symbol" w:hint="default"/>
      </w:rPr>
    </w:lvl>
    <w:lvl w:ilvl="4" w:tplc="203E3AEE">
      <w:start w:val="1"/>
      <w:numFmt w:val="bullet"/>
      <w:lvlText w:val="o"/>
      <w:lvlJc w:val="left"/>
      <w:pPr>
        <w:ind w:left="3960" w:hanging="360"/>
      </w:pPr>
      <w:rPr>
        <w:rFonts w:ascii="Courier New" w:hAnsi="Courier New" w:hint="default"/>
      </w:rPr>
    </w:lvl>
    <w:lvl w:ilvl="5" w:tplc="2A541C96">
      <w:start w:val="1"/>
      <w:numFmt w:val="bullet"/>
      <w:lvlText w:val=""/>
      <w:lvlJc w:val="left"/>
      <w:pPr>
        <w:ind w:left="4680" w:hanging="360"/>
      </w:pPr>
      <w:rPr>
        <w:rFonts w:ascii="Wingdings" w:hAnsi="Wingdings" w:hint="default"/>
      </w:rPr>
    </w:lvl>
    <w:lvl w:ilvl="6" w:tplc="2AC412BC">
      <w:start w:val="1"/>
      <w:numFmt w:val="bullet"/>
      <w:lvlText w:val=""/>
      <w:lvlJc w:val="left"/>
      <w:pPr>
        <w:ind w:left="5400" w:hanging="360"/>
      </w:pPr>
      <w:rPr>
        <w:rFonts w:ascii="Symbol" w:hAnsi="Symbol" w:hint="default"/>
      </w:rPr>
    </w:lvl>
    <w:lvl w:ilvl="7" w:tplc="19CC128A">
      <w:start w:val="1"/>
      <w:numFmt w:val="bullet"/>
      <w:lvlText w:val="o"/>
      <w:lvlJc w:val="left"/>
      <w:pPr>
        <w:ind w:left="6120" w:hanging="360"/>
      </w:pPr>
      <w:rPr>
        <w:rFonts w:ascii="Courier New" w:hAnsi="Courier New" w:hint="default"/>
      </w:rPr>
    </w:lvl>
    <w:lvl w:ilvl="8" w:tplc="BD32DF1A">
      <w:start w:val="1"/>
      <w:numFmt w:val="bullet"/>
      <w:lvlText w:val=""/>
      <w:lvlJc w:val="left"/>
      <w:pPr>
        <w:ind w:left="6840" w:hanging="360"/>
      </w:pPr>
      <w:rPr>
        <w:rFonts w:ascii="Wingdings" w:hAnsi="Wingdings" w:hint="default"/>
      </w:rPr>
    </w:lvl>
  </w:abstractNum>
  <w:abstractNum w:abstractNumId="12" w15:restartNumberingAfterBreak="0">
    <w:nsid w:val="57EB29FE"/>
    <w:multiLevelType w:val="hybridMultilevel"/>
    <w:tmpl w:val="26F61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1A4763"/>
    <w:multiLevelType w:val="hybridMultilevel"/>
    <w:tmpl w:val="B4E89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582543"/>
    <w:multiLevelType w:val="hybridMultilevel"/>
    <w:tmpl w:val="483C7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CECB9F"/>
    <w:multiLevelType w:val="hybridMultilevel"/>
    <w:tmpl w:val="FFFFFFFF"/>
    <w:lvl w:ilvl="0" w:tplc="A5762706">
      <w:start w:val="1"/>
      <w:numFmt w:val="bullet"/>
      <w:lvlText w:val=""/>
      <w:lvlJc w:val="left"/>
      <w:pPr>
        <w:ind w:left="720" w:hanging="360"/>
      </w:pPr>
      <w:rPr>
        <w:rFonts w:ascii="Symbol" w:hAnsi="Symbol" w:hint="default"/>
      </w:rPr>
    </w:lvl>
    <w:lvl w:ilvl="1" w:tplc="89A881C0">
      <w:start w:val="1"/>
      <w:numFmt w:val="bullet"/>
      <w:lvlText w:val="o"/>
      <w:lvlJc w:val="left"/>
      <w:pPr>
        <w:ind w:left="1440" w:hanging="360"/>
      </w:pPr>
      <w:rPr>
        <w:rFonts w:ascii="Courier New" w:hAnsi="Courier New" w:hint="default"/>
      </w:rPr>
    </w:lvl>
    <w:lvl w:ilvl="2" w:tplc="4574BE86">
      <w:start w:val="1"/>
      <w:numFmt w:val="bullet"/>
      <w:lvlText w:val=""/>
      <w:lvlJc w:val="left"/>
      <w:pPr>
        <w:ind w:left="2160" w:hanging="360"/>
      </w:pPr>
      <w:rPr>
        <w:rFonts w:ascii="Wingdings" w:hAnsi="Wingdings" w:hint="default"/>
      </w:rPr>
    </w:lvl>
    <w:lvl w:ilvl="3" w:tplc="D30C352C">
      <w:start w:val="1"/>
      <w:numFmt w:val="bullet"/>
      <w:lvlText w:val=""/>
      <w:lvlJc w:val="left"/>
      <w:pPr>
        <w:ind w:left="2880" w:hanging="360"/>
      </w:pPr>
      <w:rPr>
        <w:rFonts w:ascii="Symbol" w:hAnsi="Symbol" w:hint="default"/>
      </w:rPr>
    </w:lvl>
    <w:lvl w:ilvl="4" w:tplc="3D0A337E">
      <w:start w:val="1"/>
      <w:numFmt w:val="bullet"/>
      <w:lvlText w:val="o"/>
      <w:lvlJc w:val="left"/>
      <w:pPr>
        <w:ind w:left="3600" w:hanging="360"/>
      </w:pPr>
      <w:rPr>
        <w:rFonts w:ascii="Courier New" w:hAnsi="Courier New" w:hint="default"/>
      </w:rPr>
    </w:lvl>
    <w:lvl w:ilvl="5" w:tplc="C7467BA4">
      <w:start w:val="1"/>
      <w:numFmt w:val="bullet"/>
      <w:lvlText w:val=""/>
      <w:lvlJc w:val="left"/>
      <w:pPr>
        <w:ind w:left="4320" w:hanging="360"/>
      </w:pPr>
      <w:rPr>
        <w:rFonts w:ascii="Wingdings" w:hAnsi="Wingdings" w:hint="default"/>
      </w:rPr>
    </w:lvl>
    <w:lvl w:ilvl="6" w:tplc="A2FE98F6">
      <w:start w:val="1"/>
      <w:numFmt w:val="bullet"/>
      <w:lvlText w:val=""/>
      <w:lvlJc w:val="left"/>
      <w:pPr>
        <w:ind w:left="5040" w:hanging="360"/>
      </w:pPr>
      <w:rPr>
        <w:rFonts w:ascii="Symbol" w:hAnsi="Symbol" w:hint="default"/>
      </w:rPr>
    </w:lvl>
    <w:lvl w:ilvl="7" w:tplc="C130CF7C">
      <w:start w:val="1"/>
      <w:numFmt w:val="bullet"/>
      <w:lvlText w:val="o"/>
      <w:lvlJc w:val="left"/>
      <w:pPr>
        <w:ind w:left="5760" w:hanging="360"/>
      </w:pPr>
      <w:rPr>
        <w:rFonts w:ascii="Courier New" w:hAnsi="Courier New" w:hint="default"/>
      </w:rPr>
    </w:lvl>
    <w:lvl w:ilvl="8" w:tplc="4B348586">
      <w:start w:val="1"/>
      <w:numFmt w:val="bullet"/>
      <w:lvlText w:val=""/>
      <w:lvlJc w:val="left"/>
      <w:pPr>
        <w:ind w:left="6480" w:hanging="360"/>
      </w:pPr>
      <w:rPr>
        <w:rFonts w:ascii="Wingdings" w:hAnsi="Wingdings" w:hint="default"/>
      </w:rPr>
    </w:lvl>
  </w:abstractNum>
  <w:abstractNum w:abstractNumId="16" w15:restartNumberingAfterBreak="0">
    <w:nsid w:val="6A07EDA9"/>
    <w:multiLevelType w:val="hybridMultilevel"/>
    <w:tmpl w:val="FFFFFFFF"/>
    <w:lvl w:ilvl="0" w:tplc="8566349C">
      <w:start w:val="1"/>
      <w:numFmt w:val="decimal"/>
      <w:lvlText w:val="%1."/>
      <w:lvlJc w:val="left"/>
      <w:pPr>
        <w:ind w:left="720" w:hanging="360"/>
      </w:pPr>
    </w:lvl>
    <w:lvl w:ilvl="1" w:tplc="ADC610C8">
      <w:start w:val="1"/>
      <w:numFmt w:val="lowerLetter"/>
      <w:lvlText w:val="%2."/>
      <w:lvlJc w:val="left"/>
      <w:pPr>
        <w:ind w:left="1440" w:hanging="360"/>
      </w:pPr>
    </w:lvl>
    <w:lvl w:ilvl="2" w:tplc="25FEDA52">
      <w:start w:val="1"/>
      <w:numFmt w:val="lowerRoman"/>
      <w:lvlText w:val="%3."/>
      <w:lvlJc w:val="right"/>
      <w:pPr>
        <w:ind w:left="2160" w:hanging="180"/>
      </w:pPr>
    </w:lvl>
    <w:lvl w:ilvl="3" w:tplc="38629A8C">
      <w:start w:val="1"/>
      <w:numFmt w:val="decimal"/>
      <w:lvlText w:val="%4."/>
      <w:lvlJc w:val="left"/>
      <w:pPr>
        <w:ind w:left="2880" w:hanging="360"/>
      </w:pPr>
    </w:lvl>
    <w:lvl w:ilvl="4" w:tplc="7A685114">
      <w:start w:val="1"/>
      <w:numFmt w:val="lowerLetter"/>
      <w:lvlText w:val="%5."/>
      <w:lvlJc w:val="left"/>
      <w:pPr>
        <w:ind w:left="3600" w:hanging="360"/>
      </w:pPr>
    </w:lvl>
    <w:lvl w:ilvl="5" w:tplc="DD7A2DE6">
      <w:start w:val="1"/>
      <w:numFmt w:val="lowerRoman"/>
      <w:lvlText w:val="%6."/>
      <w:lvlJc w:val="right"/>
      <w:pPr>
        <w:ind w:left="4320" w:hanging="180"/>
      </w:pPr>
    </w:lvl>
    <w:lvl w:ilvl="6" w:tplc="3100521E">
      <w:start w:val="1"/>
      <w:numFmt w:val="decimal"/>
      <w:lvlText w:val="%7."/>
      <w:lvlJc w:val="left"/>
      <w:pPr>
        <w:ind w:left="5040" w:hanging="360"/>
      </w:pPr>
    </w:lvl>
    <w:lvl w:ilvl="7" w:tplc="B3FC5372">
      <w:start w:val="1"/>
      <w:numFmt w:val="lowerLetter"/>
      <w:lvlText w:val="%8."/>
      <w:lvlJc w:val="left"/>
      <w:pPr>
        <w:ind w:left="5760" w:hanging="360"/>
      </w:pPr>
    </w:lvl>
    <w:lvl w:ilvl="8" w:tplc="9CB65D2C">
      <w:start w:val="1"/>
      <w:numFmt w:val="lowerRoman"/>
      <w:lvlText w:val="%9."/>
      <w:lvlJc w:val="right"/>
      <w:pPr>
        <w:ind w:left="6480" w:hanging="180"/>
      </w:pPr>
    </w:lvl>
  </w:abstractNum>
  <w:abstractNum w:abstractNumId="17" w15:restartNumberingAfterBreak="0">
    <w:nsid w:val="6FCCAC72"/>
    <w:multiLevelType w:val="hybridMultilevel"/>
    <w:tmpl w:val="FFFFFFFF"/>
    <w:lvl w:ilvl="0" w:tplc="4A96C42C">
      <w:start w:val="1"/>
      <w:numFmt w:val="decimal"/>
      <w:lvlText w:val="%1."/>
      <w:lvlJc w:val="left"/>
      <w:pPr>
        <w:ind w:left="720" w:hanging="360"/>
      </w:pPr>
    </w:lvl>
    <w:lvl w:ilvl="1" w:tplc="7CF080DC">
      <w:start w:val="1"/>
      <w:numFmt w:val="lowerLetter"/>
      <w:lvlText w:val="%2."/>
      <w:lvlJc w:val="left"/>
      <w:pPr>
        <w:ind w:left="1440" w:hanging="360"/>
      </w:pPr>
    </w:lvl>
    <w:lvl w:ilvl="2" w:tplc="DC28A57E">
      <w:start w:val="1"/>
      <w:numFmt w:val="lowerRoman"/>
      <w:lvlText w:val="%3."/>
      <w:lvlJc w:val="right"/>
      <w:pPr>
        <w:ind w:left="2160" w:hanging="180"/>
      </w:pPr>
    </w:lvl>
    <w:lvl w:ilvl="3" w:tplc="68840DCE">
      <w:start w:val="1"/>
      <w:numFmt w:val="decimal"/>
      <w:lvlText w:val="%4."/>
      <w:lvlJc w:val="left"/>
      <w:pPr>
        <w:ind w:left="2880" w:hanging="360"/>
      </w:pPr>
    </w:lvl>
    <w:lvl w:ilvl="4" w:tplc="FD0A2F84">
      <w:start w:val="1"/>
      <w:numFmt w:val="lowerLetter"/>
      <w:lvlText w:val="%5."/>
      <w:lvlJc w:val="left"/>
      <w:pPr>
        <w:ind w:left="3600" w:hanging="360"/>
      </w:pPr>
    </w:lvl>
    <w:lvl w:ilvl="5" w:tplc="2A624FD0">
      <w:start w:val="1"/>
      <w:numFmt w:val="lowerRoman"/>
      <w:lvlText w:val="%6."/>
      <w:lvlJc w:val="right"/>
      <w:pPr>
        <w:ind w:left="4320" w:hanging="180"/>
      </w:pPr>
    </w:lvl>
    <w:lvl w:ilvl="6" w:tplc="50CAA846">
      <w:start w:val="1"/>
      <w:numFmt w:val="decimal"/>
      <w:lvlText w:val="%7."/>
      <w:lvlJc w:val="left"/>
      <w:pPr>
        <w:ind w:left="5040" w:hanging="360"/>
      </w:pPr>
    </w:lvl>
    <w:lvl w:ilvl="7" w:tplc="17FEBD62">
      <w:start w:val="1"/>
      <w:numFmt w:val="lowerLetter"/>
      <w:lvlText w:val="%8."/>
      <w:lvlJc w:val="left"/>
      <w:pPr>
        <w:ind w:left="5760" w:hanging="360"/>
      </w:pPr>
    </w:lvl>
    <w:lvl w:ilvl="8" w:tplc="E16A1D42">
      <w:start w:val="1"/>
      <w:numFmt w:val="lowerRoman"/>
      <w:lvlText w:val="%9."/>
      <w:lvlJc w:val="right"/>
      <w:pPr>
        <w:ind w:left="6480" w:hanging="180"/>
      </w:pPr>
    </w:lvl>
  </w:abstractNum>
  <w:abstractNum w:abstractNumId="18" w15:restartNumberingAfterBreak="0">
    <w:nsid w:val="73DD2E6D"/>
    <w:multiLevelType w:val="hybridMultilevel"/>
    <w:tmpl w:val="324A89FA"/>
    <w:lvl w:ilvl="0" w:tplc="D3FAD5C8">
      <w:start w:val="1"/>
      <w:numFmt w:val="bullet"/>
      <w:lvlText w:val=""/>
      <w:lvlJc w:val="left"/>
      <w:pPr>
        <w:ind w:left="1080" w:hanging="360"/>
      </w:pPr>
      <w:rPr>
        <w:rFonts w:ascii="Symbol" w:hAnsi="Symbol" w:hint="default"/>
      </w:rPr>
    </w:lvl>
    <w:lvl w:ilvl="1" w:tplc="F8706490">
      <w:start w:val="1"/>
      <w:numFmt w:val="bullet"/>
      <w:lvlText w:val="o"/>
      <w:lvlJc w:val="left"/>
      <w:pPr>
        <w:ind w:left="1800" w:hanging="360"/>
      </w:pPr>
      <w:rPr>
        <w:rFonts w:ascii="Courier New" w:hAnsi="Courier New" w:hint="default"/>
      </w:rPr>
    </w:lvl>
    <w:lvl w:ilvl="2" w:tplc="74DE08FE">
      <w:start w:val="1"/>
      <w:numFmt w:val="bullet"/>
      <w:lvlText w:val=""/>
      <w:lvlJc w:val="left"/>
      <w:pPr>
        <w:ind w:left="2520" w:hanging="360"/>
      </w:pPr>
      <w:rPr>
        <w:rFonts w:ascii="Wingdings" w:hAnsi="Wingdings" w:hint="default"/>
      </w:rPr>
    </w:lvl>
    <w:lvl w:ilvl="3" w:tplc="70409F88">
      <w:start w:val="1"/>
      <w:numFmt w:val="bullet"/>
      <w:lvlText w:val=""/>
      <w:lvlJc w:val="left"/>
      <w:pPr>
        <w:ind w:left="3240" w:hanging="360"/>
      </w:pPr>
      <w:rPr>
        <w:rFonts w:ascii="Symbol" w:hAnsi="Symbol" w:hint="default"/>
      </w:rPr>
    </w:lvl>
    <w:lvl w:ilvl="4" w:tplc="CDAE423A">
      <w:start w:val="1"/>
      <w:numFmt w:val="bullet"/>
      <w:lvlText w:val="o"/>
      <w:lvlJc w:val="left"/>
      <w:pPr>
        <w:ind w:left="3960" w:hanging="360"/>
      </w:pPr>
      <w:rPr>
        <w:rFonts w:ascii="Courier New" w:hAnsi="Courier New" w:hint="default"/>
      </w:rPr>
    </w:lvl>
    <w:lvl w:ilvl="5" w:tplc="36827D1C">
      <w:start w:val="1"/>
      <w:numFmt w:val="bullet"/>
      <w:lvlText w:val=""/>
      <w:lvlJc w:val="left"/>
      <w:pPr>
        <w:ind w:left="4680" w:hanging="360"/>
      </w:pPr>
      <w:rPr>
        <w:rFonts w:ascii="Wingdings" w:hAnsi="Wingdings" w:hint="default"/>
      </w:rPr>
    </w:lvl>
    <w:lvl w:ilvl="6" w:tplc="33F0D5B6">
      <w:start w:val="1"/>
      <w:numFmt w:val="bullet"/>
      <w:lvlText w:val=""/>
      <w:lvlJc w:val="left"/>
      <w:pPr>
        <w:ind w:left="5400" w:hanging="360"/>
      </w:pPr>
      <w:rPr>
        <w:rFonts w:ascii="Symbol" w:hAnsi="Symbol" w:hint="default"/>
      </w:rPr>
    </w:lvl>
    <w:lvl w:ilvl="7" w:tplc="64B4C728">
      <w:start w:val="1"/>
      <w:numFmt w:val="bullet"/>
      <w:lvlText w:val="o"/>
      <w:lvlJc w:val="left"/>
      <w:pPr>
        <w:ind w:left="6120" w:hanging="360"/>
      </w:pPr>
      <w:rPr>
        <w:rFonts w:ascii="Courier New" w:hAnsi="Courier New" w:hint="default"/>
      </w:rPr>
    </w:lvl>
    <w:lvl w:ilvl="8" w:tplc="D65402D6">
      <w:start w:val="1"/>
      <w:numFmt w:val="bullet"/>
      <w:lvlText w:val=""/>
      <w:lvlJc w:val="left"/>
      <w:pPr>
        <w:ind w:left="6840" w:hanging="360"/>
      </w:pPr>
      <w:rPr>
        <w:rFonts w:ascii="Wingdings" w:hAnsi="Wingdings" w:hint="default"/>
      </w:rPr>
    </w:lvl>
  </w:abstractNum>
  <w:abstractNum w:abstractNumId="19" w15:restartNumberingAfterBreak="0">
    <w:nsid w:val="74117B90"/>
    <w:multiLevelType w:val="hybridMultilevel"/>
    <w:tmpl w:val="1EB8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10AC5C"/>
    <w:multiLevelType w:val="hybridMultilevel"/>
    <w:tmpl w:val="FFFFFFFF"/>
    <w:lvl w:ilvl="0" w:tplc="7D80F894">
      <w:start w:val="1"/>
      <w:numFmt w:val="bullet"/>
      <w:lvlText w:val=""/>
      <w:lvlJc w:val="left"/>
      <w:pPr>
        <w:ind w:left="720" w:hanging="360"/>
      </w:pPr>
      <w:rPr>
        <w:rFonts w:ascii="Symbol" w:hAnsi="Symbol" w:hint="default"/>
      </w:rPr>
    </w:lvl>
    <w:lvl w:ilvl="1" w:tplc="E9A26A52">
      <w:start w:val="1"/>
      <w:numFmt w:val="bullet"/>
      <w:lvlText w:val="o"/>
      <w:lvlJc w:val="left"/>
      <w:pPr>
        <w:ind w:left="1440" w:hanging="360"/>
      </w:pPr>
      <w:rPr>
        <w:rFonts w:ascii="Courier New" w:hAnsi="Courier New" w:hint="default"/>
      </w:rPr>
    </w:lvl>
    <w:lvl w:ilvl="2" w:tplc="45121CB8">
      <w:start w:val="1"/>
      <w:numFmt w:val="bullet"/>
      <w:lvlText w:val=""/>
      <w:lvlJc w:val="left"/>
      <w:pPr>
        <w:ind w:left="2160" w:hanging="360"/>
      </w:pPr>
      <w:rPr>
        <w:rFonts w:ascii="Wingdings" w:hAnsi="Wingdings" w:hint="default"/>
      </w:rPr>
    </w:lvl>
    <w:lvl w:ilvl="3" w:tplc="2DB62150">
      <w:start w:val="1"/>
      <w:numFmt w:val="bullet"/>
      <w:lvlText w:val=""/>
      <w:lvlJc w:val="left"/>
      <w:pPr>
        <w:ind w:left="2880" w:hanging="360"/>
      </w:pPr>
      <w:rPr>
        <w:rFonts w:ascii="Symbol" w:hAnsi="Symbol" w:hint="default"/>
      </w:rPr>
    </w:lvl>
    <w:lvl w:ilvl="4" w:tplc="48A43DD8">
      <w:start w:val="1"/>
      <w:numFmt w:val="bullet"/>
      <w:lvlText w:val="o"/>
      <w:lvlJc w:val="left"/>
      <w:pPr>
        <w:ind w:left="3600" w:hanging="360"/>
      </w:pPr>
      <w:rPr>
        <w:rFonts w:ascii="Courier New" w:hAnsi="Courier New" w:hint="default"/>
      </w:rPr>
    </w:lvl>
    <w:lvl w:ilvl="5" w:tplc="EC10DB5E">
      <w:start w:val="1"/>
      <w:numFmt w:val="bullet"/>
      <w:lvlText w:val=""/>
      <w:lvlJc w:val="left"/>
      <w:pPr>
        <w:ind w:left="4320" w:hanging="360"/>
      </w:pPr>
      <w:rPr>
        <w:rFonts w:ascii="Wingdings" w:hAnsi="Wingdings" w:hint="default"/>
      </w:rPr>
    </w:lvl>
    <w:lvl w:ilvl="6" w:tplc="3BBAA8C0">
      <w:start w:val="1"/>
      <w:numFmt w:val="bullet"/>
      <w:lvlText w:val=""/>
      <w:lvlJc w:val="left"/>
      <w:pPr>
        <w:ind w:left="5040" w:hanging="360"/>
      </w:pPr>
      <w:rPr>
        <w:rFonts w:ascii="Symbol" w:hAnsi="Symbol" w:hint="default"/>
      </w:rPr>
    </w:lvl>
    <w:lvl w:ilvl="7" w:tplc="629ED0B4">
      <w:start w:val="1"/>
      <w:numFmt w:val="bullet"/>
      <w:lvlText w:val="o"/>
      <w:lvlJc w:val="left"/>
      <w:pPr>
        <w:ind w:left="5760" w:hanging="360"/>
      </w:pPr>
      <w:rPr>
        <w:rFonts w:ascii="Courier New" w:hAnsi="Courier New" w:hint="default"/>
      </w:rPr>
    </w:lvl>
    <w:lvl w:ilvl="8" w:tplc="22AECC14">
      <w:start w:val="1"/>
      <w:numFmt w:val="bullet"/>
      <w:lvlText w:val=""/>
      <w:lvlJc w:val="left"/>
      <w:pPr>
        <w:ind w:left="6480" w:hanging="360"/>
      </w:pPr>
      <w:rPr>
        <w:rFonts w:ascii="Wingdings" w:hAnsi="Wingdings" w:hint="default"/>
      </w:rPr>
    </w:lvl>
  </w:abstractNum>
  <w:abstractNum w:abstractNumId="21" w15:restartNumberingAfterBreak="0">
    <w:nsid w:val="7DC58BC1"/>
    <w:multiLevelType w:val="hybridMultilevel"/>
    <w:tmpl w:val="FFFFFFFF"/>
    <w:lvl w:ilvl="0" w:tplc="D1868AC8">
      <w:start w:val="1"/>
      <w:numFmt w:val="bullet"/>
      <w:lvlText w:val=""/>
      <w:lvlJc w:val="left"/>
      <w:pPr>
        <w:ind w:left="720" w:hanging="360"/>
      </w:pPr>
      <w:rPr>
        <w:rFonts w:ascii="Symbol" w:hAnsi="Symbol" w:hint="default"/>
      </w:rPr>
    </w:lvl>
    <w:lvl w:ilvl="1" w:tplc="924AC37C">
      <w:start w:val="1"/>
      <w:numFmt w:val="bullet"/>
      <w:lvlText w:val="o"/>
      <w:lvlJc w:val="left"/>
      <w:pPr>
        <w:ind w:left="1440" w:hanging="360"/>
      </w:pPr>
      <w:rPr>
        <w:rFonts w:ascii="Courier New" w:hAnsi="Courier New" w:hint="default"/>
      </w:rPr>
    </w:lvl>
    <w:lvl w:ilvl="2" w:tplc="0D6C4A94">
      <w:start w:val="1"/>
      <w:numFmt w:val="bullet"/>
      <w:lvlText w:val=""/>
      <w:lvlJc w:val="left"/>
      <w:pPr>
        <w:ind w:left="2160" w:hanging="360"/>
      </w:pPr>
      <w:rPr>
        <w:rFonts w:ascii="Wingdings" w:hAnsi="Wingdings" w:hint="default"/>
      </w:rPr>
    </w:lvl>
    <w:lvl w:ilvl="3" w:tplc="73F6284A">
      <w:start w:val="1"/>
      <w:numFmt w:val="bullet"/>
      <w:lvlText w:val=""/>
      <w:lvlJc w:val="left"/>
      <w:pPr>
        <w:ind w:left="2880" w:hanging="360"/>
      </w:pPr>
      <w:rPr>
        <w:rFonts w:ascii="Symbol" w:hAnsi="Symbol" w:hint="default"/>
      </w:rPr>
    </w:lvl>
    <w:lvl w:ilvl="4" w:tplc="175472E0">
      <w:start w:val="1"/>
      <w:numFmt w:val="bullet"/>
      <w:lvlText w:val="o"/>
      <w:lvlJc w:val="left"/>
      <w:pPr>
        <w:ind w:left="3600" w:hanging="360"/>
      </w:pPr>
      <w:rPr>
        <w:rFonts w:ascii="Courier New" w:hAnsi="Courier New" w:hint="default"/>
      </w:rPr>
    </w:lvl>
    <w:lvl w:ilvl="5" w:tplc="75F485D8">
      <w:start w:val="1"/>
      <w:numFmt w:val="bullet"/>
      <w:lvlText w:val=""/>
      <w:lvlJc w:val="left"/>
      <w:pPr>
        <w:ind w:left="4320" w:hanging="360"/>
      </w:pPr>
      <w:rPr>
        <w:rFonts w:ascii="Wingdings" w:hAnsi="Wingdings" w:hint="default"/>
      </w:rPr>
    </w:lvl>
    <w:lvl w:ilvl="6" w:tplc="1E7CCF80">
      <w:start w:val="1"/>
      <w:numFmt w:val="bullet"/>
      <w:lvlText w:val=""/>
      <w:lvlJc w:val="left"/>
      <w:pPr>
        <w:ind w:left="5040" w:hanging="360"/>
      </w:pPr>
      <w:rPr>
        <w:rFonts w:ascii="Symbol" w:hAnsi="Symbol" w:hint="default"/>
      </w:rPr>
    </w:lvl>
    <w:lvl w:ilvl="7" w:tplc="186A1B46">
      <w:start w:val="1"/>
      <w:numFmt w:val="bullet"/>
      <w:lvlText w:val="o"/>
      <w:lvlJc w:val="left"/>
      <w:pPr>
        <w:ind w:left="5760" w:hanging="360"/>
      </w:pPr>
      <w:rPr>
        <w:rFonts w:ascii="Courier New" w:hAnsi="Courier New" w:hint="default"/>
      </w:rPr>
    </w:lvl>
    <w:lvl w:ilvl="8" w:tplc="D6B8CA96">
      <w:start w:val="1"/>
      <w:numFmt w:val="bullet"/>
      <w:lvlText w:val=""/>
      <w:lvlJc w:val="left"/>
      <w:pPr>
        <w:ind w:left="6480" w:hanging="360"/>
      </w:pPr>
      <w:rPr>
        <w:rFonts w:ascii="Wingdings" w:hAnsi="Wingdings" w:hint="default"/>
      </w:rPr>
    </w:lvl>
  </w:abstractNum>
  <w:num w:numId="1" w16cid:durableId="23874090">
    <w:abstractNumId w:val="16"/>
  </w:num>
  <w:num w:numId="2" w16cid:durableId="90978842">
    <w:abstractNumId w:val="1"/>
  </w:num>
  <w:num w:numId="3" w16cid:durableId="1754206038">
    <w:abstractNumId w:val="9"/>
  </w:num>
  <w:num w:numId="4" w16cid:durableId="1382555365">
    <w:abstractNumId w:val="18"/>
  </w:num>
  <w:num w:numId="5" w16cid:durableId="638804256">
    <w:abstractNumId w:val="2"/>
  </w:num>
  <w:num w:numId="6" w16cid:durableId="1929658655">
    <w:abstractNumId w:val="11"/>
  </w:num>
  <w:num w:numId="7" w16cid:durableId="267781234">
    <w:abstractNumId w:val="10"/>
  </w:num>
  <w:num w:numId="8" w16cid:durableId="383216719">
    <w:abstractNumId w:val="8"/>
  </w:num>
  <w:num w:numId="9" w16cid:durableId="1817840510">
    <w:abstractNumId w:val="6"/>
  </w:num>
  <w:num w:numId="10" w16cid:durableId="760099935">
    <w:abstractNumId w:val="20"/>
  </w:num>
  <w:num w:numId="11" w16cid:durableId="1158614455">
    <w:abstractNumId w:val="15"/>
  </w:num>
  <w:num w:numId="12" w16cid:durableId="617177258">
    <w:abstractNumId w:val="3"/>
  </w:num>
  <w:num w:numId="13" w16cid:durableId="1797870472">
    <w:abstractNumId w:val="17"/>
  </w:num>
  <w:num w:numId="14" w16cid:durableId="1550145823">
    <w:abstractNumId w:val="21"/>
  </w:num>
  <w:num w:numId="15" w16cid:durableId="999308057">
    <w:abstractNumId w:val="14"/>
  </w:num>
  <w:num w:numId="16" w16cid:durableId="627858575">
    <w:abstractNumId w:val="7"/>
  </w:num>
  <w:num w:numId="17" w16cid:durableId="1511750137">
    <w:abstractNumId w:val="4"/>
  </w:num>
  <w:num w:numId="18" w16cid:durableId="1174151469">
    <w:abstractNumId w:val="0"/>
  </w:num>
  <w:num w:numId="19" w16cid:durableId="217018190">
    <w:abstractNumId w:val="13"/>
  </w:num>
  <w:num w:numId="20" w16cid:durableId="693385479">
    <w:abstractNumId w:val="12"/>
  </w:num>
  <w:num w:numId="21" w16cid:durableId="752433739">
    <w:abstractNumId w:val="19"/>
  </w:num>
  <w:num w:numId="22" w16cid:durableId="5966003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BCF"/>
    <w:rsid w:val="00000AA3"/>
    <w:rsid w:val="00001C62"/>
    <w:rsid w:val="000027AF"/>
    <w:rsid w:val="00005909"/>
    <w:rsid w:val="00006E42"/>
    <w:rsid w:val="00006FEB"/>
    <w:rsid w:val="00007086"/>
    <w:rsid w:val="00011270"/>
    <w:rsid w:val="00011990"/>
    <w:rsid w:val="00015374"/>
    <w:rsid w:val="00021985"/>
    <w:rsid w:val="00022222"/>
    <w:rsid w:val="000222A1"/>
    <w:rsid w:val="00025AA1"/>
    <w:rsid w:val="00026025"/>
    <w:rsid w:val="00026D9F"/>
    <w:rsid w:val="00027E30"/>
    <w:rsid w:val="00031C1D"/>
    <w:rsid w:val="000337B0"/>
    <w:rsid w:val="00035ACD"/>
    <w:rsid w:val="000362BB"/>
    <w:rsid w:val="00044B12"/>
    <w:rsid w:val="0004520A"/>
    <w:rsid w:val="000455B8"/>
    <w:rsid w:val="00045793"/>
    <w:rsid w:val="000470E3"/>
    <w:rsid w:val="000472B5"/>
    <w:rsid w:val="00052A46"/>
    <w:rsid w:val="0005337B"/>
    <w:rsid w:val="0005397F"/>
    <w:rsid w:val="000565A9"/>
    <w:rsid w:val="00060817"/>
    <w:rsid w:val="0006334A"/>
    <w:rsid w:val="000655A2"/>
    <w:rsid w:val="000671CB"/>
    <w:rsid w:val="00070874"/>
    <w:rsid w:val="00072762"/>
    <w:rsid w:val="00073F17"/>
    <w:rsid w:val="0007595B"/>
    <w:rsid w:val="000824DA"/>
    <w:rsid w:val="00084144"/>
    <w:rsid w:val="00084B5D"/>
    <w:rsid w:val="0008518E"/>
    <w:rsid w:val="00086C08"/>
    <w:rsid w:val="0009001E"/>
    <w:rsid w:val="00092DE3"/>
    <w:rsid w:val="000A0005"/>
    <w:rsid w:val="000A0550"/>
    <w:rsid w:val="000A3CEE"/>
    <w:rsid w:val="000A54AE"/>
    <w:rsid w:val="000B3540"/>
    <w:rsid w:val="000B4837"/>
    <w:rsid w:val="000B4D7B"/>
    <w:rsid w:val="000B5DDB"/>
    <w:rsid w:val="000C4798"/>
    <w:rsid w:val="000C4A81"/>
    <w:rsid w:val="000D2190"/>
    <w:rsid w:val="000D4C3E"/>
    <w:rsid w:val="000D740F"/>
    <w:rsid w:val="000E06B6"/>
    <w:rsid w:val="000E2500"/>
    <w:rsid w:val="000E59AE"/>
    <w:rsid w:val="000F0464"/>
    <w:rsid w:val="000F198F"/>
    <w:rsid w:val="000F1BAA"/>
    <w:rsid w:val="000F2C20"/>
    <w:rsid w:val="000F456B"/>
    <w:rsid w:val="000F6982"/>
    <w:rsid w:val="001056F9"/>
    <w:rsid w:val="00105FAD"/>
    <w:rsid w:val="001075C2"/>
    <w:rsid w:val="00107DB6"/>
    <w:rsid w:val="00110D45"/>
    <w:rsid w:val="0011118D"/>
    <w:rsid w:val="00111A63"/>
    <w:rsid w:val="00113246"/>
    <w:rsid w:val="001133B1"/>
    <w:rsid w:val="001146BE"/>
    <w:rsid w:val="00116A1C"/>
    <w:rsid w:val="00121576"/>
    <w:rsid w:val="00121848"/>
    <w:rsid w:val="00122508"/>
    <w:rsid w:val="00122905"/>
    <w:rsid w:val="001239AC"/>
    <w:rsid w:val="00126310"/>
    <w:rsid w:val="001275AC"/>
    <w:rsid w:val="001277EB"/>
    <w:rsid w:val="00130FC6"/>
    <w:rsid w:val="001333B5"/>
    <w:rsid w:val="00133E4B"/>
    <w:rsid w:val="00134125"/>
    <w:rsid w:val="00141443"/>
    <w:rsid w:val="00141468"/>
    <w:rsid w:val="0014207A"/>
    <w:rsid w:val="001431E2"/>
    <w:rsid w:val="0015131E"/>
    <w:rsid w:val="00153197"/>
    <w:rsid w:val="00155DD2"/>
    <w:rsid w:val="0015638D"/>
    <w:rsid w:val="00156A14"/>
    <w:rsid w:val="001570C9"/>
    <w:rsid w:val="00157C9E"/>
    <w:rsid w:val="00163B2F"/>
    <w:rsid w:val="00163EB5"/>
    <w:rsid w:val="00167054"/>
    <w:rsid w:val="0016791A"/>
    <w:rsid w:val="001704BF"/>
    <w:rsid w:val="00170679"/>
    <w:rsid w:val="00171F82"/>
    <w:rsid w:val="0017229C"/>
    <w:rsid w:val="00172A18"/>
    <w:rsid w:val="00174CE0"/>
    <w:rsid w:val="00180993"/>
    <w:rsid w:val="00180B00"/>
    <w:rsid w:val="001813C3"/>
    <w:rsid w:val="00181A8E"/>
    <w:rsid w:val="00183D02"/>
    <w:rsid w:val="00183F65"/>
    <w:rsid w:val="00184690"/>
    <w:rsid w:val="00185443"/>
    <w:rsid w:val="00185AA3"/>
    <w:rsid w:val="00186997"/>
    <w:rsid w:val="00191F0E"/>
    <w:rsid w:val="00192345"/>
    <w:rsid w:val="0019245B"/>
    <w:rsid w:val="0019591B"/>
    <w:rsid w:val="001A0448"/>
    <w:rsid w:val="001B056B"/>
    <w:rsid w:val="001B0E5B"/>
    <w:rsid w:val="001B367A"/>
    <w:rsid w:val="001B3D84"/>
    <w:rsid w:val="001C13EF"/>
    <w:rsid w:val="001C21F0"/>
    <w:rsid w:val="001C26BC"/>
    <w:rsid w:val="001C29E7"/>
    <w:rsid w:val="001C4886"/>
    <w:rsid w:val="001C6B4E"/>
    <w:rsid w:val="001C72FC"/>
    <w:rsid w:val="001D0006"/>
    <w:rsid w:val="001D1B47"/>
    <w:rsid w:val="001D5062"/>
    <w:rsid w:val="001D73C7"/>
    <w:rsid w:val="001E0025"/>
    <w:rsid w:val="001E1068"/>
    <w:rsid w:val="001E124C"/>
    <w:rsid w:val="001E14F5"/>
    <w:rsid w:val="001E1F47"/>
    <w:rsid w:val="001E3E34"/>
    <w:rsid w:val="001F011B"/>
    <w:rsid w:val="00202CED"/>
    <w:rsid w:val="00203531"/>
    <w:rsid w:val="00203551"/>
    <w:rsid w:val="002035D3"/>
    <w:rsid w:val="00203693"/>
    <w:rsid w:val="0020507E"/>
    <w:rsid w:val="002068BA"/>
    <w:rsid w:val="0021067B"/>
    <w:rsid w:val="002132F1"/>
    <w:rsid w:val="00213AF1"/>
    <w:rsid w:val="0021449D"/>
    <w:rsid w:val="00220946"/>
    <w:rsid w:val="00220E3C"/>
    <w:rsid w:val="00221686"/>
    <w:rsid w:val="00221922"/>
    <w:rsid w:val="00221FE3"/>
    <w:rsid w:val="00222393"/>
    <w:rsid w:val="00222530"/>
    <w:rsid w:val="00225CE1"/>
    <w:rsid w:val="00227D66"/>
    <w:rsid w:val="00230053"/>
    <w:rsid w:val="002331DA"/>
    <w:rsid w:val="00234BAE"/>
    <w:rsid w:val="0023727C"/>
    <w:rsid w:val="00241540"/>
    <w:rsid w:val="00242291"/>
    <w:rsid w:val="00251454"/>
    <w:rsid w:val="00254A01"/>
    <w:rsid w:val="00255D1A"/>
    <w:rsid w:val="00257716"/>
    <w:rsid w:val="002602E0"/>
    <w:rsid w:val="00262A92"/>
    <w:rsid w:val="0026387B"/>
    <w:rsid w:val="002642A4"/>
    <w:rsid w:val="00264AF7"/>
    <w:rsid w:val="00266336"/>
    <w:rsid w:val="00270126"/>
    <w:rsid w:val="002721D1"/>
    <w:rsid w:val="002741D3"/>
    <w:rsid w:val="00275CDE"/>
    <w:rsid w:val="0027669D"/>
    <w:rsid w:val="00277D35"/>
    <w:rsid w:val="0028354F"/>
    <w:rsid w:val="00283FF5"/>
    <w:rsid w:val="00291E8E"/>
    <w:rsid w:val="002945B5"/>
    <w:rsid w:val="00294EC5"/>
    <w:rsid w:val="002A21E6"/>
    <w:rsid w:val="002A267D"/>
    <w:rsid w:val="002A2BB7"/>
    <w:rsid w:val="002A2E2A"/>
    <w:rsid w:val="002AD5D9"/>
    <w:rsid w:val="002B0919"/>
    <w:rsid w:val="002B1005"/>
    <w:rsid w:val="002B1024"/>
    <w:rsid w:val="002B1137"/>
    <w:rsid w:val="002B1CB8"/>
    <w:rsid w:val="002B2A81"/>
    <w:rsid w:val="002B3104"/>
    <w:rsid w:val="002B33EA"/>
    <w:rsid w:val="002B5FA8"/>
    <w:rsid w:val="002B643F"/>
    <w:rsid w:val="002B79A6"/>
    <w:rsid w:val="002C1386"/>
    <w:rsid w:val="002C1844"/>
    <w:rsid w:val="002C3C32"/>
    <w:rsid w:val="002C626D"/>
    <w:rsid w:val="002C6557"/>
    <w:rsid w:val="002C7786"/>
    <w:rsid w:val="002D0D1D"/>
    <w:rsid w:val="002D2910"/>
    <w:rsid w:val="002D7005"/>
    <w:rsid w:val="002E4BC4"/>
    <w:rsid w:val="002E648F"/>
    <w:rsid w:val="002E7125"/>
    <w:rsid w:val="002E7CCB"/>
    <w:rsid w:val="002F027F"/>
    <w:rsid w:val="002F39AC"/>
    <w:rsid w:val="002F427A"/>
    <w:rsid w:val="002F4E6E"/>
    <w:rsid w:val="003035F7"/>
    <w:rsid w:val="00304948"/>
    <w:rsid w:val="00305C3B"/>
    <w:rsid w:val="00307149"/>
    <w:rsid w:val="00311E0D"/>
    <w:rsid w:val="003131E9"/>
    <w:rsid w:val="00315B79"/>
    <w:rsid w:val="003162DB"/>
    <w:rsid w:val="00316498"/>
    <w:rsid w:val="00317750"/>
    <w:rsid w:val="003201EB"/>
    <w:rsid w:val="00320580"/>
    <w:rsid w:val="00320B8E"/>
    <w:rsid w:val="00321BC9"/>
    <w:rsid w:val="003226D6"/>
    <w:rsid w:val="00323B44"/>
    <w:rsid w:val="0032464E"/>
    <w:rsid w:val="00325214"/>
    <w:rsid w:val="00332D3B"/>
    <w:rsid w:val="0033356B"/>
    <w:rsid w:val="00336587"/>
    <w:rsid w:val="0034040E"/>
    <w:rsid w:val="0034112A"/>
    <w:rsid w:val="00342D28"/>
    <w:rsid w:val="003454C6"/>
    <w:rsid w:val="0034592F"/>
    <w:rsid w:val="00346B9E"/>
    <w:rsid w:val="0035162C"/>
    <w:rsid w:val="003561CD"/>
    <w:rsid w:val="003623FE"/>
    <w:rsid w:val="003635CD"/>
    <w:rsid w:val="00363CB8"/>
    <w:rsid w:val="0036492C"/>
    <w:rsid w:val="003654EA"/>
    <w:rsid w:val="00365C1E"/>
    <w:rsid w:val="00372FE4"/>
    <w:rsid w:val="003735A8"/>
    <w:rsid w:val="00375E91"/>
    <w:rsid w:val="00380DD2"/>
    <w:rsid w:val="003810D8"/>
    <w:rsid w:val="00385BC2"/>
    <w:rsid w:val="00390A7C"/>
    <w:rsid w:val="00396ED4"/>
    <w:rsid w:val="003A1BB9"/>
    <w:rsid w:val="003A2671"/>
    <w:rsid w:val="003A2DF7"/>
    <w:rsid w:val="003A5295"/>
    <w:rsid w:val="003A7F23"/>
    <w:rsid w:val="003B1283"/>
    <w:rsid w:val="003B343B"/>
    <w:rsid w:val="003B66EB"/>
    <w:rsid w:val="003C2C35"/>
    <w:rsid w:val="003D0468"/>
    <w:rsid w:val="003D282D"/>
    <w:rsid w:val="003D5650"/>
    <w:rsid w:val="003D729C"/>
    <w:rsid w:val="003E0387"/>
    <w:rsid w:val="003E0DA2"/>
    <w:rsid w:val="003E17D1"/>
    <w:rsid w:val="003E4D61"/>
    <w:rsid w:val="003F5541"/>
    <w:rsid w:val="0041326E"/>
    <w:rsid w:val="0041744A"/>
    <w:rsid w:val="00417B55"/>
    <w:rsid w:val="00420731"/>
    <w:rsid w:val="00421F64"/>
    <w:rsid w:val="004224ED"/>
    <w:rsid w:val="004241A1"/>
    <w:rsid w:val="00425FE8"/>
    <w:rsid w:val="004264E2"/>
    <w:rsid w:val="0043639B"/>
    <w:rsid w:val="0044100E"/>
    <w:rsid w:val="00442095"/>
    <w:rsid w:val="00442455"/>
    <w:rsid w:val="00442818"/>
    <w:rsid w:val="00442AC1"/>
    <w:rsid w:val="0044560C"/>
    <w:rsid w:val="00445C9B"/>
    <w:rsid w:val="00445E79"/>
    <w:rsid w:val="00447027"/>
    <w:rsid w:val="004476F4"/>
    <w:rsid w:val="004515D1"/>
    <w:rsid w:val="00452C27"/>
    <w:rsid w:val="0045431C"/>
    <w:rsid w:val="004562B4"/>
    <w:rsid w:val="00457C9C"/>
    <w:rsid w:val="0046349F"/>
    <w:rsid w:val="00465930"/>
    <w:rsid w:val="004660BD"/>
    <w:rsid w:val="00467575"/>
    <w:rsid w:val="00470861"/>
    <w:rsid w:val="00470874"/>
    <w:rsid w:val="00473FF9"/>
    <w:rsid w:val="004748FE"/>
    <w:rsid w:val="00477468"/>
    <w:rsid w:val="004779D6"/>
    <w:rsid w:val="00477C58"/>
    <w:rsid w:val="00481089"/>
    <w:rsid w:val="0048252D"/>
    <w:rsid w:val="00482A0E"/>
    <w:rsid w:val="00482ED3"/>
    <w:rsid w:val="00484952"/>
    <w:rsid w:val="00484F80"/>
    <w:rsid w:val="00485AA6"/>
    <w:rsid w:val="0049046C"/>
    <w:rsid w:val="00490EC4"/>
    <w:rsid w:val="00491C8C"/>
    <w:rsid w:val="004924F3"/>
    <w:rsid w:val="004966E0"/>
    <w:rsid w:val="004969F0"/>
    <w:rsid w:val="004A05BC"/>
    <w:rsid w:val="004A0A41"/>
    <w:rsid w:val="004A2854"/>
    <w:rsid w:val="004A57D2"/>
    <w:rsid w:val="004A78D1"/>
    <w:rsid w:val="004B1B93"/>
    <w:rsid w:val="004B3E59"/>
    <w:rsid w:val="004B53CF"/>
    <w:rsid w:val="004B5ED5"/>
    <w:rsid w:val="004B6F55"/>
    <w:rsid w:val="004B7467"/>
    <w:rsid w:val="004C1A91"/>
    <w:rsid w:val="004C2B21"/>
    <w:rsid w:val="004C3181"/>
    <w:rsid w:val="004C4B4E"/>
    <w:rsid w:val="004C5F12"/>
    <w:rsid w:val="004C5FDA"/>
    <w:rsid w:val="004C7681"/>
    <w:rsid w:val="004D06CE"/>
    <w:rsid w:val="004D0D32"/>
    <w:rsid w:val="004D1BF5"/>
    <w:rsid w:val="004D24CD"/>
    <w:rsid w:val="004D341E"/>
    <w:rsid w:val="004D597D"/>
    <w:rsid w:val="004D7590"/>
    <w:rsid w:val="004D75F0"/>
    <w:rsid w:val="004E6A61"/>
    <w:rsid w:val="004E7A14"/>
    <w:rsid w:val="004F0588"/>
    <w:rsid w:val="004F0CCC"/>
    <w:rsid w:val="004F1587"/>
    <w:rsid w:val="004F333D"/>
    <w:rsid w:val="004F4829"/>
    <w:rsid w:val="004F561F"/>
    <w:rsid w:val="004F71B3"/>
    <w:rsid w:val="0050110A"/>
    <w:rsid w:val="00502CE3"/>
    <w:rsid w:val="00502DB0"/>
    <w:rsid w:val="0050345C"/>
    <w:rsid w:val="00505237"/>
    <w:rsid w:val="0050568B"/>
    <w:rsid w:val="00510829"/>
    <w:rsid w:val="005129EC"/>
    <w:rsid w:val="00512CEB"/>
    <w:rsid w:val="00516B3C"/>
    <w:rsid w:val="005173BE"/>
    <w:rsid w:val="0051AE87"/>
    <w:rsid w:val="0052262E"/>
    <w:rsid w:val="005226DB"/>
    <w:rsid w:val="00527936"/>
    <w:rsid w:val="00531D50"/>
    <w:rsid w:val="00532E27"/>
    <w:rsid w:val="00535867"/>
    <w:rsid w:val="00536BF2"/>
    <w:rsid w:val="00538942"/>
    <w:rsid w:val="005412B3"/>
    <w:rsid w:val="00541DE2"/>
    <w:rsid w:val="00546138"/>
    <w:rsid w:val="005518D1"/>
    <w:rsid w:val="005529FE"/>
    <w:rsid w:val="005533EF"/>
    <w:rsid w:val="005534F8"/>
    <w:rsid w:val="005539D1"/>
    <w:rsid w:val="00554A87"/>
    <w:rsid w:val="00555EE8"/>
    <w:rsid w:val="00556D61"/>
    <w:rsid w:val="00560366"/>
    <w:rsid w:val="00564487"/>
    <w:rsid w:val="0056729C"/>
    <w:rsid w:val="0057055A"/>
    <w:rsid w:val="005719B9"/>
    <w:rsid w:val="00571CF9"/>
    <w:rsid w:val="00573C83"/>
    <w:rsid w:val="0057668B"/>
    <w:rsid w:val="00580BEE"/>
    <w:rsid w:val="00580EBB"/>
    <w:rsid w:val="005812EE"/>
    <w:rsid w:val="00581FFB"/>
    <w:rsid w:val="00582798"/>
    <w:rsid w:val="00582B73"/>
    <w:rsid w:val="005837EA"/>
    <w:rsid w:val="00585261"/>
    <w:rsid w:val="0058701E"/>
    <w:rsid w:val="0059210B"/>
    <w:rsid w:val="0059249B"/>
    <w:rsid w:val="00593CB4"/>
    <w:rsid w:val="00593E74"/>
    <w:rsid w:val="00594EAB"/>
    <w:rsid w:val="005963C3"/>
    <w:rsid w:val="0059742B"/>
    <w:rsid w:val="00597547"/>
    <w:rsid w:val="005979A4"/>
    <w:rsid w:val="00597C26"/>
    <w:rsid w:val="005A4A62"/>
    <w:rsid w:val="005A50D4"/>
    <w:rsid w:val="005B0137"/>
    <w:rsid w:val="005B7A6A"/>
    <w:rsid w:val="005C0473"/>
    <w:rsid w:val="005C1D4D"/>
    <w:rsid w:val="005C370F"/>
    <w:rsid w:val="005C3D41"/>
    <w:rsid w:val="005C4639"/>
    <w:rsid w:val="005C4C29"/>
    <w:rsid w:val="005D0E7E"/>
    <w:rsid w:val="005D13C2"/>
    <w:rsid w:val="005D3D11"/>
    <w:rsid w:val="005DB8F5"/>
    <w:rsid w:val="005E0AAE"/>
    <w:rsid w:val="005E1BBC"/>
    <w:rsid w:val="005E1CD4"/>
    <w:rsid w:val="005E2BDF"/>
    <w:rsid w:val="005E4463"/>
    <w:rsid w:val="005E576F"/>
    <w:rsid w:val="005E70C6"/>
    <w:rsid w:val="005F0852"/>
    <w:rsid w:val="005F1162"/>
    <w:rsid w:val="005F1A98"/>
    <w:rsid w:val="005F1EE0"/>
    <w:rsid w:val="005F26EC"/>
    <w:rsid w:val="005F52B3"/>
    <w:rsid w:val="00605B98"/>
    <w:rsid w:val="00606087"/>
    <w:rsid w:val="006065F7"/>
    <w:rsid w:val="006230C5"/>
    <w:rsid w:val="0062324E"/>
    <w:rsid w:val="00624E6A"/>
    <w:rsid w:val="006251B6"/>
    <w:rsid w:val="00633BFA"/>
    <w:rsid w:val="0063728B"/>
    <w:rsid w:val="0063764D"/>
    <w:rsid w:val="00637762"/>
    <w:rsid w:val="00640655"/>
    <w:rsid w:val="00640B35"/>
    <w:rsid w:val="00643FA4"/>
    <w:rsid w:val="00645C0D"/>
    <w:rsid w:val="006463EE"/>
    <w:rsid w:val="006466B9"/>
    <w:rsid w:val="00647DA2"/>
    <w:rsid w:val="00651F87"/>
    <w:rsid w:val="00652F70"/>
    <w:rsid w:val="00653405"/>
    <w:rsid w:val="00653800"/>
    <w:rsid w:val="00663F5B"/>
    <w:rsid w:val="00667731"/>
    <w:rsid w:val="00670698"/>
    <w:rsid w:val="0067114A"/>
    <w:rsid w:val="006713B6"/>
    <w:rsid w:val="00672DD9"/>
    <w:rsid w:val="0067471E"/>
    <w:rsid w:val="00677B64"/>
    <w:rsid w:val="00684751"/>
    <w:rsid w:val="006851AA"/>
    <w:rsid w:val="00686905"/>
    <w:rsid w:val="006932BA"/>
    <w:rsid w:val="006936DE"/>
    <w:rsid w:val="0069397E"/>
    <w:rsid w:val="006957B8"/>
    <w:rsid w:val="00696702"/>
    <w:rsid w:val="00696734"/>
    <w:rsid w:val="006977A1"/>
    <w:rsid w:val="006A02B4"/>
    <w:rsid w:val="006A0F5B"/>
    <w:rsid w:val="006A5100"/>
    <w:rsid w:val="006A7371"/>
    <w:rsid w:val="006A738D"/>
    <w:rsid w:val="006B0EC6"/>
    <w:rsid w:val="006B239B"/>
    <w:rsid w:val="006B4673"/>
    <w:rsid w:val="006B505A"/>
    <w:rsid w:val="006B7A07"/>
    <w:rsid w:val="006C0DA8"/>
    <w:rsid w:val="006C1A22"/>
    <w:rsid w:val="006C6F61"/>
    <w:rsid w:val="006C78F0"/>
    <w:rsid w:val="006C7C8E"/>
    <w:rsid w:val="006D0A68"/>
    <w:rsid w:val="006D144C"/>
    <w:rsid w:val="006D3397"/>
    <w:rsid w:val="006D367A"/>
    <w:rsid w:val="006D3A9D"/>
    <w:rsid w:val="006D42D6"/>
    <w:rsid w:val="006D49ED"/>
    <w:rsid w:val="006D550D"/>
    <w:rsid w:val="006D5658"/>
    <w:rsid w:val="006D759C"/>
    <w:rsid w:val="006E3BD1"/>
    <w:rsid w:val="006E5AF7"/>
    <w:rsid w:val="006E5D54"/>
    <w:rsid w:val="006F2BC2"/>
    <w:rsid w:val="006F7A8E"/>
    <w:rsid w:val="006F7A8F"/>
    <w:rsid w:val="006F7CFA"/>
    <w:rsid w:val="007023C3"/>
    <w:rsid w:val="00707DA7"/>
    <w:rsid w:val="00711721"/>
    <w:rsid w:val="007122B3"/>
    <w:rsid w:val="00712418"/>
    <w:rsid w:val="007140DE"/>
    <w:rsid w:val="00714EAD"/>
    <w:rsid w:val="00716C18"/>
    <w:rsid w:val="007170A9"/>
    <w:rsid w:val="00722F17"/>
    <w:rsid w:val="00724AF9"/>
    <w:rsid w:val="007278E8"/>
    <w:rsid w:val="00727E54"/>
    <w:rsid w:val="00730714"/>
    <w:rsid w:val="00733037"/>
    <w:rsid w:val="007344BF"/>
    <w:rsid w:val="00736947"/>
    <w:rsid w:val="00736949"/>
    <w:rsid w:val="007415EA"/>
    <w:rsid w:val="007461BF"/>
    <w:rsid w:val="0074756E"/>
    <w:rsid w:val="00753DAA"/>
    <w:rsid w:val="007544BA"/>
    <w:rsid w:val="00756DF9"/>
    <w:rsid w:val="00756E44"/>
    <w:rsid w:val="00764B9F"/>
    <w:rsid w:val="00766864"/>
    <w:rsid w:val="00767F71"/>
    <w:rsid w:val="0077280B"/>
    <w:rsid w:val="00773C3B"/>
    <w:rsid w:val="00775D68"/>
    <w:rsid w:val="00784A43"/>
    <w:rsid w:val="00786629"/>
    <w:rsid w:val="00791511"/>
    <w:rsid w:val="00792AAC"/>
    <w:rsid w:val="00794CB4"/>
    <w:rsid w:val="0079711E"/>
    <w:rsid w:val="007A114C"/>
    <w:rsid w:val="007A16C0"/>
    <w:rsid w:val="007B3C8E"/>
    <w:rsid w:val="007B4349"/>
    <w:rsid w:val="007B55DD"/>
    <w:rsid w:val="007B5CCF"/>
    <w:rsid w:val="007B6B0A"/>
    <w:rsid w:val="007B7300"/>
    <w:rsid w:val="007B7B0F"/>
    <w:rsid w:val="007C1883"/>
    <w:rsid w:val="007C31BE"/>
    <w:rsid w:val="007C4BE3"/>
    <w:rsid w:val="007C71A8"/>
    <w:rsid w:val="007C7377"/>
    <w:rsid w:val="007C7995"/>
    <w:rsid w:val="007D2F54"/>
    <w:rsid w:val="007D3D72"/>
    <w:rsid w:val="007D5AB3"/>
    <w:rsid w:val="007D61D9"/>
    <w:rsid w:val="007E2633"/>
    <w:rsid w:val="007E33BE"/>
    <w:rsid w:val="007E42FD"/>
    <w:rsid w:val="007E4E3E"/>
    <w:rsid w:val="007E6105"/>
    <w:rsid w:val="007E6EF2"/>
    <w:rsid w:val="007E77A7"/>
    <w:rsid w:val="007E7C65"/>
    <w:rsid w:val="007F06F5"/>
    <w:rsid w:val="007F090E"/>
    <w:rsid w:val="007F3086"/>
    <w:rsid w:val="007F34F5"/>
    <w:rsid w:val="007F598B"/>
    <w:rsid w:val="007F6B87"/>
    <w:rsid w:val="00801993"/>
    <w:rsid w:val="0080347D"/>
    <w:rsid w:val="008062EA"/>
    <w:rsid w:val="00807E9F"/>
    <w:rsid w:val="008104F4"/>
    <w:rsid w:val="008107A7"/>
    <w:rsid w:val="008116F0"/>
    <w:rsid w:val="008126EA"/>
    <w:rsid w:val="008209CC"/>
    <w:rsid w:val="0082138D"/>
    <w:rsid w:val="00827DD1"/>
    <w:rsid w:val="008305BD"/>
    <w:rsid w:val="00830F96"/>
    <w:rsid w:val="00831952"/>
    <w:rsid w:val="00834728"/>
    <w:rsid w:val="008349E8"/>
    <w:rsid w:val="00836007"/>
    <w:rsid w:val="00841974"/>
    <w:rsid w:val="00842652"/>
    <w:rsid w:val="00842EAD"/>
    <w:rsid w:val="00846402"/>
    <w:rsid w:val="00846F9E"/>
    <w:rsid w:val="008504D6"/>
    <w:rsid w:val="008520FD"/>
    <w:rsid w:val="0085342F"/>
    <w:rsid w:val="00854BCF"/>
    <w:rsid w:val="008558FE"/>
    <w:rsid w:val="00856007"/>
    <w:rsid w:val="0085683B"/>
    <w:rsid w:val="00856A5B"/>
    <w:rsid w:val="008577A9"/>
    <w:rsid w:val="0086508F"/>
    <w:rsid w:val="008659D2"/>
    <w:rsid w:val="00866AD1"/>
    <w:rsid w:val="00874BEA"/>
    <w:rsid w:val="008764A2"/>
    <w:rsid w:val="00876C2F"/>
    <w:rsid w:val="00877249"/>
    <w:rsid w:val="00877502"/>
    <w:rsid w:val="00881B1D"/>
    <w:rsid w:val="00883E2C"/>
    <w:rsid w:val="00886B40"/>
    <w:rsid w:val="008909B2"/>
    <w:rsid w:val="00890DC4"/>
    <w:rsid w:val="008919B6"/>
    <w:rsid w:val="00891BF2"/>
    <w:rsid w:val="00896A7E"/>
    <w:rsid w:val="00897407"/>
    <w:rsid w:val="008A0925"/>
    <w:rsid w:val="008A24CF"/>
    <w:rsid w:val="008A42FB"/>
    <w:rsid w:val="008C4548"/>
    <w:rsid w:val="008C76F6"/>
    <w:rsid w:val="008C7B96"/>
    <w:rsid w:val="008C7F01"/>
    <w:rsid w:val="008D3BBC"/>
    <w:rsid w:val="008D67E6"/>
    <w:rsid w:val="008D6A9C"/>
    <w:rsid w:val="008D6CDB"/>
    <w:rsid w:val="008D7EC0"/>
    <w:rsid w:val="008E1E43"/>
    <w:rsid w:val="008E3D0A"/>
    <w:rsid w:val="008E461F"/>
    <w:rsid w:val="008F1A04"/>
    <w:rsid w:val="008F1DF1"/>
    <w:rsid w:val="008F2D5B"/>
    <w:rsid w:val="008F6277"/>
    <w:rsid w:val="008F71A4"/>
    <w:rsid w:val="008F79CD"/>
    <w:rsid w:val="00900146"/>
    <w:rsid w:val="00905339"/>
    <w:rsid w:val="00905501"/>
    <w:rsid w:val="00905528"/>
    <w:rsid w:val="0090635F"/>
    <w:rsid w:val="009063DB"/>
    <w:rsid w:val="00906BDA"/>
    <w:rsid w:val="00906D75"/>
    <w:rsid w:val="00907A48"/>
    <w:rsid w:val="0091199E"/>
    <w:rsid w:val="00911F37"/>
    <w:rsid w:val="0091791F"/>
    <w:rsid w:val="00921354"/>
    <w:rsid w:val="00922C0D"/>
    <w:rsid w:val="009259F5"/>
    <w:rsid w:val="00927101"/>
    <w:rsid w:val="00930D31"/>
    <w:rsid w:val="0093109B"/>
    <w:rsid w:val="0093144C"/>
    <w:rsid w:val="0093171D"/>
    <w:rsid w:val="00932B4F"/>
    <w:rsid w:val="00935F68"/>
    <w:rsid w:val="00936912"/>
    <w:rsid w:val="00936987"/>
    <w:rsid w:val="00937871"/>
    <w:rsid w:val="00941CF0"/>
    <w:rsid w:val="0094778E"/>
    <w:rsid w:val="00953786"/>
    <w:rsid w:val="00953D16"/>
    <w:rsid w:val="00955A65"/>
    <w:rsid w:val="00957340"/>
    <w:rsid w:val="009632D7"/>
    <w:rsid w:val="00963ADF"/>
    <w:rsid w:val="00965E5A"/>
    <w:rsid w:val="00967B16"/>
    <w:rsid w:val="00970D92"/>
    <w:rsid w:val="00972DCB"/>
    <w:rsid w:val="00980EF3"/>
    <w:rsid w:val="00982094"/>
    <w:rsid w:val="0098300B"/>
    <w:rsid w:val="00983622"/>
    <w:rsid w:val="009842C6"/>
    <w:rsid w:val="00985B4E"/>
    <w:rsid w:val="00985F5A"/>
    <w:rsid w:val="00990D86"/>
    <w:rsid w:val="00991298"/>
    <w:rsid w:val="00991C36"/>
    <w:rsid w:val="0099228F"/>
    <w:rsid w:val="0099348E"/>
    <w:rsid w:val="00993792"/>
    <w:rsid w:val="00993B28"/>
    <w:rsid w:val="009973DD"/>
    <w:rsid w:val="009A34BF"/>
    <w:rsid w:val="009A7BC3"/>
    <w:rsid w:val="009B1100"/>
    <w:rsid w:val="009B36F3"/>
    <w:rsid w:val="009B73C8"/>
    <w:rsid w:val="009C15F9"/>
    <w:rsid w:val="009C200A"/>
    <w:rsid w:val="009C29CB"/>
    <w:rsid w:val="009C3154"/>
    <w:rsid w:val="009C47EA"/>
    <w:rsid w:val="009C624D"/>
    <w:rsid w:val="009C67D6"/>
    <w:rsid w:val="009D03DF"/>
    <w:rsid w:val="009D1413"/>
    <w:rsid w:val="009D21D0"/>
    <w:rsid w:val="009D363D"/>
    <w:rsid w:val="009D37D3"/>
    <w:rsid w:val="009D3E15"/>
    <w:rsid w:val="009E12E1"/>
    <w:rsid w:val="009E2F98"/>
    <w:rsid w:val="009F0389"/>
    <w:rsid w:val="009F1647"/>
    <w:rsid w:val="009F18E5"/>
    <w:rsid w:val="009F1D7D"/>
    <w:rsid w:val="009F278A"/>
    <w:rsid w:val="009F4118"/>
    <w:rsid w:val="009F7930"/>
    <w:rsid w:val="00A003D6"/>
    <w:rsid w:val="00A00E42"/>
    <w:rsid w:val="00A03878"/>
    <w:rsid w:val="00A06200"/>
    <w:rsid w:val="00A06A7D"/>
    <w:rsid w:val="00A10B9C"/>
    <w:rsid w:val="00A10DA8"/>
    <w:rsid w:val="00A113C1"/>
    <w:rsid w:val="00A14BE8"/>
    <w:rsid w:val="00A15336"/>
    <w:rsid w:val="00A1CD7D"/>
    <w:rsid w:val="00A2194A"/>
    <w:rsid w:val="00A23487"/>
    <w:rsid w:val="00A2442B"/>
    <w:rsid w:val="00A25E57"/>
    <w:rsid w:val="00A26764"/>
    <w:rsid w:val="00A269F1"/>
    <w:rsid w:val="00A26BDA"/>
    <w:rsid w:val="00A27820"/>
    <w:rsid w:val="00A2CFB4"/>
    <w:rsid w:val="00A31357"/>
    <w:rsid w:val="00A32DCF"/>
    <w:rsid w:val="00A33785"/>
    <w:rsid w:val="00A3561D"/>
    <w:rsid w:val="00A36642"/>
    <w:rsid w:val="00A4145B"/>
    <w:rsid w:val="00A439CC"/>
    <w:rsid w:val="00A43D61"/>
    <w:rsid w:val="00A47998"/>
    <w:rsid w:val="00A52FE8"/>
    <w:rsid w:val="00A62EF5"/>
    <w:rsid w:val="00A6463D"/>
    <w:rsid w:val="00A65110"/>
    <w:rsid w:val="00A703A6"/>
    <w:rsid w:val="00A70496"/>
    <w:rsid w:val="00A71C16"/>
    <w:rsid w:val="00A73E45"/>
    <w:rsid w:val="00A75DD3"/>
    <w:rsid w:val="00A80EBA"/>
    <w:rsid w:val="00A81601"/>
    <w:rsid w:val="00A82EB7"/>
    <w:rsid w:val="00A850E3"/>
    <w:rsid w:val="00A859C4"/>
    <w:rsid w:val="00A9132B"/>
    <w:rsid w:val="00A927BD"/>
    <w:rsid w:val="00A9505C"/>
    <w:rsid w:val="00A96745"/>
    <w:rsid w:val="00A97541"/>
    <w:rsid w:val="00AA4AEA"/>
    <w:rsid w:val="00AA54D5"/>
    <w:rsid w:val="00AA699A"/>
    <w:rsid w:val="00AAD16C"/>
    <w:rsid w:val="00AB5FD0"/>
    <w:rsid w:val="00AB61BE"/>
    <w:rsid w:val="00AB627D"/>
    <w:rsid w:val="00AB7FF9"/>
    <w:rsid w:val="00AC07A1"/>
    <w:rsid w:val="00AC0C53"/>
    <w:rsid w:val="00AC4036"/>
    <w:rsid w:val="00AC6F51"/>
    <w:rsid w:val="00AC744F"/>
    <w:rsid w:val="00ACE0A1"/>
    <w:rsid w:val="00AD01CC"/>
    <w:rsid w:val="00AD0824"/>
    <w:rsid w:val="00AD0FAA"/>
    <w:rsid w:val="00AD13A4"/>
    <w:rsid w:val="00AD17FF"/>
    <w:rsid w:val="00AD1F2E"/>
    <w:rsid w:val="00AD26BF"/>
    <w:rsid w:val="00AD45E4"/>
    <w:rsid w:val="00AD48BD"/>
    <w:rsid w:val="00AD4E2B"/>
    <w:rsid w:val="00AD734B"/>
    <w:rsid w:val="00AF0546"/>
    <w:rsid w:val="00AF1D0B"/>
    <w:rsid w:val="00AF494C"/>
    <w:rsid w:val="00AF63C6"/>
    <w:rsid w:val="00AF75D2"/>
    <w:rsid w:val="00AF76F7"/>
    <w:rsid w:val="00B0003D"/>
    <w:rsid w:val="00B04E48"/>
    <w:rsid w:val="00B0D0C3"/>
    <w:rsid w:val="00B1550E"/>
    <w:rsid w:val="00B171D2"/>
    <w:rsid w:val="00B17BEF"/>
    <w:rsid w:val="00B202DD"/>
    <w:rsid w:val="00B206E6"/>
    <w:rsid w:val="00B22A3B"/>
    <w:rsid w:val="00B251B1"/>
    <w:rsid w:val="00B2E8E6"/>
    <w:rsid w:val="00B32D9E"/>
    <w:rsid w:val="00B34038"/>
    <w:rsid w:val="00B36147"/>
    <w:rsid w:val="00B361FE"/>
    <w:rsid w:val="00B431EE"/>
    <w:rsid w:val="00B44A35"/>
    <w:rsid w:val="00B459BF"/>
    <w:rsid w:val="00B5083A"/>
    <w:rsid w:val="00B518AE"/>
    <w:rsid w:val="00B533B8"/>
    <w:rsid w:val="00B57EFD"/>
    <w:rsid w:val="00B57F77"/>
    <w:rsid w:val="00B60054"/>
    <w:rsid w:val="00B62F81"/>
    <w:rsid w:val="00B63B3E"/>
    <w:rsid w:val="00B74705"/>
    <w:rsid w:val="00B7498E"/>
    <w:rsid w:val="00B74D41"/>
    <w:rsid w:val="00B75989"/>
    <w:rsid w:val="00B75E3B"/>
    <w:rsid w:val="00B77601"/>
    <w:rsid w:val="00B804E5"/>
    <w:rsid w:val="00B821F5"/>
    <w:rsid w:val="00B83705"/>
    <w:rsid w:val="00B8395E"/>
    <w:rsid w:val="00B83FBA"/>
    <w:rsid w:val="00B8597E"/>
    <w:rsid w:val="00B87EE8"/>
    <w:rsid w:val="00B923BD"/>
    <w:rsid w:val="00B92A77"/>
    <w:rsid w:val="00B934A2"/>
    <w:rsid w:val="00BA13F1"/>
    <w:rsid w:val="00BA423A"/>
    <w:rsid w:val="00BA7170"/>
    <w:rsid w:val="00BB017A"/>
    <w:rsid w:val="00BB139B"/>
    <w:rsid w:val="00BB3951"/>
    <w:rsid w:val="00BB42A6"/>
    <w:rsid w:val="00BB6931"/>
    <w:rsid w:val="00BC0680"/>
    <w:rsid w:val="00BC11B2"/>
    <w:rsid w:val="00BC391D"/>
    <w:rsid w:val="00BC3BCB"/>
    <w:rsid w:val="00BC410A"/>
    <w:rsid w:val="00BC448C"/>
    <w:rsid w:val="00BC5031"/>
    <w:rsid w:val="00BC5A40"/>
    <w:rsid w:val="00BD0361"/>
    <w:rsid w:val="00BD197B"/>
    <w:rsid w:val="00BD23CF"/>
    <w:rsid w:val="00BD286E"/>
    <w:rsid w:val="00BD3418"/>
    <w:rsid w:val="00BD7ADF"/>
    <w:rsid w:val="00BE235B"/>
    <w:rsid w:val="00BE3759"/>
    <w:rsid w:val="00BE37C2"/>
    <w:rsid w:val="00BE3824"/>
    <w:rsid w:val="00BE3840"/>
    <w:rsid w:val="00BE3F96"/>
    <w:rsid w:val="00BE578A"/>
    <w:rsid w:val="00BF1054"/>
    <w:rsid w:val="00BF5BC3"/>
    <w:rsid w:val="00BF7AF6"/>
    <w:rsid w:val="00C00BFF"/>
    <w:rsid w:val="00C02629"/>
    <w:rsid w:val="00C058C5"/>
    <w:rsid w:val="00C05E37"/>
    <w:rsid w:val="00C062C2"/>
    <w:rsid w:val="00C0AB7B"/>
    <w:rsid w:val="00C12A42"/>
    <w:rsid w:val="00C133CA"/>
    <w:rsid w:val="00C141DD"/>
    <w:rsid w:val="00C15060"/>
    <w:rsid w:val="00C1614A"/>
    <w:rsid w:val="00C1739D"/>
    <w:rsid w:val="00C2148B"/>
    <w:rsid w:val="00C2241C"/>
    <w:rsid w:val="00C25294"/>
    <w:rsid w:val="00C25332"/>
    <w:rsid w:val="00C26F21"/>
    <w:rsid w:val="00C27141"/>
    <w:rsid w:val="00C30322"/>
    <w:rsid w:val="00C33EC0"/>
    <w:rsid w:val="00C45F63"/>
    <w:rsid w:val="00C47975"/>
    <w:rsid w:val="00C5085A"/>
    <w:rsid w:val="00C52B8D"/>
    <w:rsid w:val="00C53F71"/>
    <w:rsid w:val="00C54C42"/>
    <w:rsid w:val="00C626E0"/>
    <w:rsid w:val="00C63D84"/>
    <w:rsid w:val="00C72C48"/>
    <w:rsid w:val="00C73F48"/>
    <w:rsid w:val="00C74130"/>
    <w:rsid w:val="00C747DA"/>
    <w:rsid w:val="00C74AED"/>
    <w:rsid w:val="00C750A8"/>
    <w:rsid w:val="00C754D6"/>
    <w:rsid w:val="00C75B50"/>
    <w:rsid w:val="00C76DC1"/>
    <w:rsid w:val="00C82B38"/>
    <w:rsid w:val="00C84045"/>
    <w:rsid w:val="00C85AD9"/>
    <w:rsid w:val="00C91733"/>
    <w:rsid w:val="00C92BE9"/>
    <w:rsid w:val="00C951A7"/>
    <w:rsid w:val="00C9DD70"/>
    <w:rsid w:val="00CA271D"/>
    <w:rsid w:val="00CA2D34"/>
    <w:rsid w:val="00CB3B1D"/>
    <w:rsid w:val="00CB7296"/>
    <w:rsid w:val="00CB76B3"/>
    <w:rsid w:val="00CC2DAD"/>
    <w:rsid w:val="00CC4911"/>
    <w:rsid w:val="00CC73FF"/>
    <w:rsid w:val="00CD5790"/>
    <w:rsid w:val="00CD58D1"/>
    <w:rsid w:val="00CD7C73"/>
    <w:rsid w:val="00CE0277"/>
    <w:rsid w:val="00CE05F3"/>
    <w:rsid w:val="00CE13A1"/>
    <w:rsid w:val="00CE19BD"/>
    <w:rsid w:val="00CE6106"/>
    <w:rsid w:val="00CF15B4"/>
    <w:rsid w:val="00CF561F"/>
    <w:rsid w:val="00CF6569"/>
    <w:rsid w:val="00CF6907"/>
    <w:rsid w:val="00CF740B"/>
    <w:rsid w:val="00CF7B6F"/>
    <w:rsid w:val="00D02464"/>
    <w:rsid w:val="00D0326D"/>
    <w:rsid w:val="00D039D4"/>
    <w:rsid w:val="00D101BA"/>
    <w:rsid w:val="00D13B25"/>
    <w:rsid w:val="00D15D76"/>
    <w:rsid w:val="00D2149F"/>
    <w:rsid w:val="00D25452"/>
    <w:rsid w:val="00D26675"/>
    <w:rsid w:val="00D3137E"/>
    <w:rsid w:val="00D31903"/>
    <w:rsid w:val="00D3263D"/>
    <w:rsid w:val="00D3480B"/>
    <w:rsid w:val="00D35F44"/>
    <w:rsid w:val="00D361E7"/>
    <w:rsid w:val="00D424F3"/>
    <w:rsid w:val="00D500BD"/>
    <w:rsid w:val="00D539DE"/>
    <w:rsid w:val="00D543BD"/>
    <w:rsid w:val="00D555F2"/>
    <w:rsid w:val="00D556FC"/>
    <w:rsid w:val="00D566B3"/>
    <w:rsid w:val="00D604E0"/>
    <w:rsid w:val="00D61712"/>
    <w:rsid w:val="00D62D10"/>
    <w:rsid w:val="00D65580"/>
    <w:rsid w:val="00D6754B"/>
    <w:rsid w:val="00D675DA"/>
    <w:rsid w:val="00D677EE"/>
    <w:rsid w:val="00D75AAC"/>
    <w:rsid w:val="00D76BB1"/>
    <w:rsid w:val="00D76D7F"/>
    <w:rsid w:val="00D77152"/>
    <w:rsid w:val="00D77692"/>
    <w:rsid w:val="00D81BE1"/>
    <w:rsid w:val="00D8596F"/>
    <w:rsid w:val="00D91B6B"/>
    <w:rsid w:val="00D920B8"/>
    <w:rsid w:val="00D953AF"/>
    <w:rsid w:val="00D9B87A"/>
    <w:rsid w:val="00D9D858"/>
    <w:rsid w:val="00DA1660"/>
    <w:rsid w:val="00DA4B95"/>
    <w:rsid w:val="00DA5BAC"/>
    <w:rsid w:val="00DA6FED"/>
    <w:rsid w:val="00DA753E"/>
    <w:rsid w:val="00DABE90"/>
    <w:rsid w:val="00DB17EA"/>
    <w:rsid w:val="00DB23BF"/>
    <w:rsid w:val="00DB538B"/>
    <w:rsid w:val="00DB7052"/>
    <w:rsid w:val="00DB7520"/>
    <w:rsid w:val="00DC0183"/>
    <w:rsid w:val="00DC3C00"/>
    <w:rsid w:val="00DD1BE9"/>
    <w:rsid w:val="00DD6A4F"/>
    <w:rsid w:val="00DD6EDB"/>
    <w:rsid w:val="00DD7E85"/>
    <w:rsid w:val="00DE70B0"/>
    <w:rsid w:val="00DF2A19"/>
    <w:rsid w:val="00DF3C9A"/>
    <w:rsid w:val="00DF4143"/>
    <w:rsid w:val="00DF5E38"/>
    <w:rsid w:val="00E01473"/>
    <w:rsid w:val="00E019B4"/>
    <w:rsid w:val="00E033BB"/>
    <w:rsid w:val="00E0559F"/>
    <w:rsid w:val="00E10A08"/>
    <w:rsid w:val="00E10AED"/>
    <w:rsid w:val="00E13D9C"/>
    <w:rsid w:val="00E14855"/>
    <w:rsid w:val="00E23FC7"/>
    <w:rsid w:val="00E26B33"/>
    <w:rsid w:val="00E27203"/>
    <w:rsid w:val="00E374CD"/>
    <w:rsid w:val="00E44603"/>
    <w:rsid w:val="00E448AD"/>
    <w:rsid w:val="00E455AF"/>
    <w:rsid w:val="00E46551"/>
    <w:rsid w:val="00E46A55"/>
    <w:rsid w:val="00E51EB8"/>
    <w:rsid w:val="00E54924"/>
    <w:rsid w:val="00E54C1F"/>
    <w:rsid w:val="00E56573"/>
    <w:rsid w:val="00E56740"/>
    <w:rsid w:val="00E5726D"/>
    <w:rsid w:val="00E57347"/>
    <w:rsid w:val="00E57989"/>
    <w:rsid w:val="00E603FF"/>
    <w:rsid w:val="00E60EA4"/>
    <w:rsid w:val="00E60F1D"/>
    <w:rsid w:val="00E63981"/>
    <w:rsid w:val="00E71279"/>
    <w:rsid w:val="00E74B79"/>
    <w:rsid w:val="00E763B0"/>
    <w:rsid w:val="00E80061"/>
    <w:rsid w:val="00E816FA"/>
    <w:rsid w:val="00E856CE"/>
    <w:rsid w:val="00E85B4E"/>
    <w:rsid w:val="00E85BC3"/>
    <w:rsid w:val="00E85BCF"/>
    <w:rsid w:val="00E862D7"/>
    <w:rsid w:val="00E878D0"/>
    <w:rsid w:val="00E8D3F5"/>
    <w:rsid w:val="00E9138D"/>
    <w:rsid w:val="00E9296E"/>
    <w:rsid w:val="00E92A0B"/>
    <w:rsid w:val="00E9303C"/>
    <w:rsid w:val="00E94C61"/>
    <w:rsid w:val="00E96179"/>
    <w:rsid w:val="00E96BBB"/>
    <w:rsid w:val="00E96C0A"/>
    <w:rsid w:val="00E96E61"/>
    <w:rsid w:val="00E974BC"/>
    <w:rsid w:val="00E976A8"/>
    <w:rsid w:val="00EA0057"/>
    <w:rsid w:val="00EA1A92"/>
    <w:rsid w:val="00EA733E"/>
    <w:rsid w:val="00EA782A"/>
    <w:rsid w:val="00EB16A0"/>
    <w:rsid w:val="00EB395A"/>
    <w:rsid w:val="00EB50D2"/>
    <w:rsid w:val="00EC1AE5"/>
    <w:rsid w:val="00EC2D56"/>
    <w:rsid w:val="00EC5C1E"/>
    <w:rsid w:val="00ED09AF"/>
    <w:rsid w:val="00ED3722"/>
    <w:rsid w:val="00ED3E19"/>
    <w:rsid w:val="00ED496D"/>
    <w:rsid w:val="00ED5F16"/>
    <w:rsid w:val="00ED6A0A"/>
    <w:rsid w:val="00ED7350"/>
    <w:rsid w:val="00EE26BB"/>
    <w:rsid w:val="00EE5639"/>
    <w:rsid w:val="00EE66FF"/>
    <w:rsid w:val="00EE6E76"/>
    <w:rsid w:val="00EE6EEB"/>
    <w:rsid w:val="00EE7433"/>
    <w:rsid w:val="00EF0271"/>
    <w:rsid w:val="00EF3A92"/>
    <w:rsid w:val="00EF5605"/>
    <w:rsid w:val="00F01F62"/>
    <w:rsid w:val="00F03596"/>
    <w:rsid w:val="00F035AA"/>
    <w:rsid w:val="00F03931"/>
    <w:rsid w:val="00F05678"/>
    <w:rsid w:val="00F07B65"/>
    <w:rsid w:val="00F0A851"/>
    <w:rsid w:val="00F13BBC"/>
    <w:rsid w:val="00F13BD6"/>
    <w:rsid w:val="00F173A7"/>
    <w:rsid w:val="00F21279"/>
    <w:rsid w:val="00F23572"/>
    <w:rsid w:val="00F255A4"/>
    <w:rsid w:val="00F30337"/>
    <w:rsid w:val="00F3140B"/>
    <w:rsid w:val="00F3217D"/>
    <w:rsid w:val="00F32739"/>
    <w:rsid w:val="00F358A4"/>
    <w:rsid w:val="00F35F64"/>
    <w:rsid w:val="00F40BD2"/>
    <w:rsid w:val="00F45F97"/>
    <w:rsid w:val="00F51387"/>
    <w:rsid w:val="00F513ED"/>
    <w:rsid w:val="00F514EE"/>
    <w:rsid w:val="00F514FD"/>
    <w:rsid w:val="00F52A37"/>
    <w:rsid w:val="00F53576"/>
    <w:rsid w:val="00F54275"/>
    <w:rsid w:val="00F566C1"/>
    <w:rsid w:val="00F5748C"/>
    <w:rsid w:val="00F614AA"/>
    <w:rsid w:val="00F63540"/>
    <w:rsid w:val="00F65088"/>
    <w:rsid w:val="00F6631C"/>
    <w:rsid w:val="00F70FEF"/>
    <w:rsid w:val="00F71F7B"/>
    <w:rsid w:val="00F71FCD"/>
    <w:rsid w:val="00F72514"/>
    <w:rsid w:val="00F73DFE"/>
    <w:rsid w:val="00F743F1"/>
    <w:rsid w:val="00F744DB"/>
    <w:rsid w:val="00F74ABE"/>
    <w:rsid w:val="00F75A08"/>
    <w:rsid w:val="00F77925"/>
    <w:rsid w:val="00F8582B"/>
    <w:rsid w:val="00F85C21"/>
    <w:rsid w:val="00F866B5"/>
    <w:rsid w:val="00F86F30"/>
    <w:rsid w:val="00F90AA5"/>
    <w:rsid w:val="00F914B0"/>
    <w:rsid w:val="00F92812"/>
    <w:rsid w:val="00FA3173"/>
    <w:rsid w:val="00FA51AC"/>
    <w:rsid w:val="00FA70DA"/>
    <w:rsid w:val="00FB0A97"/>
    <w:rsid w:val="00FB1303"/>
    <w:rsid w:val="00FB2BF6"/>
    <w:rsid w:val="00FB53F9"/>
    <w:rsid w:val="00FC19DD"/>
    <w:rsid w:val="00FD260C"/>
    <w:rsid w:val="00FD3CA6"/>
    <w:rsid w:val="00FD5892"/>
    <w:rsid w:val="00FD6787"/>
    <w:rsid w:val="00FD6D6E"/>
    <w:rsid w:val="00FE2CB5"/>
    <w:rsid w:val="00FE333F"/>
    <w:rsid w:val="00FE47D5"/>
    <w:rsid w:val="00FF29F9"/>
    <w:rsid w:val="00FF31DF"/>
    <w:rsid w:val="00FF3A0E"/>
    <w:rsid w:val="00FF5FA3"/>
    <w:rsid w:val="00FF6999"/>
    <w:rsid w:val="00FF78F6"/>
    <w:rsid w:val="0103A29B"/>
    <w:rsid w:val="0103AD23"/>
    <w:rsid w:val="011F6574"/>
    <w:rsid w:val="01203A27"/>
    <w:rsid w:val="013D7F29"/>
    <w:rsid w:val="016A0829"/>
    <w:rsid w:val="0188EB27"/>
    <w:rsid w:val="018CBD4A"/>
    <w:rsid w:val="019287AC"/>
    <w:rsid w:val="01997DD2"/>
    <w:rsid w:val="01A803DE"/>
    <w:rsid w:val="01AE21FF"/>
    <w:rsid w:val="01AE460D"/>
    <w:rsid w:val="01BA07AC"/>
    <w:rsid w:val="01C835D0"/>
    <w:rsid w:val="01D6B54D"/>
    <w:rsid w:val="01EEEA4C"/>
    <w:rsid w:val="01F1A6DD"/>
    <w:rsid w:val="01F2424A"/>
    <w:rsid w:val="01F267D8"/>
    <w:rsid w:val="01F6C64E"/>
    <w:rsid w:val="01F73AB1"/>
    <w:rsid w:val="01F8CC5F"/>
    <w:rsid w:val="0200392C"/>
    <w:rsid w:val="020AAB3B"/>
    <w:rsid w:val="02106C54"/>
    <w:rsid w:val="023CB013"/>
    <w:rsid w:val="024D0D51"/>
    <w:rsid w:val="024E4A07"/>
    <w:rsid w:val="02502465"/>
    <w:rsid w:val="0282CDF1"/>
    <w:rsid w:val="028531DA"/>
    <w:rsid w:val="02B4F895"/>
    <w:rsid w:val="02B89A5E"/>
    <w:rsid w:val="02BC0A88"/>
    <w:rsid w:val="02BFE450"/>
    <w:rsid w:val="02C3FA7E"/>
    <w:rsid w:val="02E68826"/>
    <w:rsid w:val="02EB57ED"/>
    <w:rsid w:val="02ED77E5"/>
    <w:rsid w:val="02F08474"/>
    <w:rsid w:val="02F21E40"/>
    <w:rsid w:val="02F85D9C"/>
    <w:rsid w:val="02FF0897"/>
    <w:rsid w:val="0302D8ED"/>
    <w:rsid w:val="0306B4D5"/>
    <w:rsid w:val="030D0D32"/>
    <w:rsid w:val="030EF5E2"/>
    <w:rsid w:val="031D093C"/>
    <w:rsid w:val="03251DBB"/>
    <w:rsid w:val="032BFA21"/>
    <w:rsid w:val="034CC099"/>
    <w:rsid w:val="0355D80D"/>
    <w:rsid w:val="035BA347"/>
    <w:rsid w:val="03689552"/>
    <w:rsid w:val="036F63F5"/>
    <w:rsid w:val="0384D663"/>
    <w:rsid w:val="039B6377"/>
    <w:rsid w:val="039C9D58"/>
    <w:rsid w:val="03AC3CB5"/>
    <w:rsid w:val="03B2A812"/>
    <w:rsid w:val="03B41FFA"/>
    <w:rsid w:val="03B8CF41"/>
    <w:rsid w:val="03C3F922"/>
    <w:rsid w:val="03D2AC2D"/>
    <w:rsid w:val="03DCECF6"/>
    <w:rsid w:val="03E8C6D7"/>
    <w:rsid w:val="03F61D1F"/>
    <w:rsid w:val="03F7214F"/>
    <w:rsid w:val="03F72F7B"/>
    <w:rsid w:val="0402048B"/>
    <w:rsid w:val="040543B0"/>
    <w:rsid w:val="040AC0F3"/>
    <w:rsid w:val="041CF1CC"/>
    <w:rsid w:val="0430591D"/>
    <w:rsid w:val="0441ECFE"/>
    <w:rsid w:val="0444EF20"/>
    <w:rsid w:val="04546ABF"/>
    <w:rsid w:val="045EBCD6"/>
    <w:rsid w:val="045F0F87"/>
    <w:rsid w:val="046C7925"/>
    <w:rsid w:val="04718A2C"/>
    <w:rsid w:val="047881A2"/>
    <w:rsid w:val="04813068"/>
    <w:rsid w:val="04887AA6"/>
    <w:rsid w:val="0488FAD6"/>
    <w:rsid w:val="0489269D"/>
    <w:rsid w:val="048BB1B1"/>
    <w:rsid w:val="04A3F41A"/>
    <w:rsid w:val="04B8D99D"/>
    <w:rsid w:val="04B966AA"/>
    <w:rsid w:val="04DCEA46"/>
    <w:rsid w:val="04E39870"/>
    <w:rsid w:val="04ECF62C"/>
    <w:rsid w:val="04F0E375"/>
    <w:rsid w:val="04F773A8"/>
    <w:rsid w:val="051D0FA5"/>
    <w:rsid w:val="052C5DA7"/>
    <w:rsid w:val="0539201E"/>
    <w:rsid w:val="054045AE"/>
    <w:rsid w:val="05412FF4"/>
    <w:rsid w:val="054FF05B"/>
    <w:rsid w:val="0568CDEE"/>
    <w:rsid w:val="0578BD57"/>
    <w:rsid w:val="057EF64D"/>
    <w:rsid w:val="057FFA41"/>
    <w:rsid w:val="05A4056C"/>
    <w:rsid w:val="05A5BAD9"/>
    <w:rsid w:val="05A7C699"/>
    <w:rsid w:val="05EED43D"/>
    <w:rsid w:val="05F04614"/>
    <w:rsid w:val="05F21EEF"/>
    <w:rsid w:val="05F948C7"/>
    <w:rsid w:val="05FC04EA"/>
    <w:rsid w:val="0619F8DF"/>
    <w:rsid w:val="061D3679"/>
    <w:rsid w:val="061E407D"/>
    <w:rsid w:val="0625AC51"/>
    <w:rsid w:val="06315E5C"/>
    <w:rsid w:val="063C0EAE"/>
    <w:rsid w:val="065230B9"/>
    <w:rsid w:val="0654B49A"/>
    <w:rsid w:val="0659A601"/>
    <w:rsid w:val="0663268B"/>
    <w:rsid w:val="0667C847"/>
    <w:rsid w:val="066B73B2"/>
    <w:rsid w:val="068493F5"/>
    <w:rsid w:val="06BBB6F2"/>
    <w:rsid w:val="06D9256A"/>
    <w:rsid w:val="06E2BB2D"/>
    <w:rsid w:val="06ECD94C"/>
    <w:rsid w:val="06F8CBC3"/>
    <w:rsid w:val="06FDB2C2"/>
    <w:rsid w:val="0704DFB7"/>
    <w:rsid w:val="0708A27A"/>
    <w:rsid w:val="07092186"/>
    <w:rsid w:val="07148DB8"/>
    <w:rsid w:val="071E9E17"/>
    <w:rsid w:val="07339D8D"/>
    <w:rsid w:val="0752CF40"/>
    <w:rsid w:val="0758A2FD"/>
    <w:rsid w:val="076244C8"/>
    <w:rsid w:val="076F9470"/>
    <w:rsid w:val="0793D966"/>
    <w:rsid w:val="0794DC14"/>
    <w:rsid w:val="07A8653D"/>
    <w:rsid w:val="07AA164E"/>
    <w:rsid w:val="07B65682"/>
    <w:rsid w:val="07C58F63"/>
    <w:rsid w:val="07CC194C"/>
    <w:rsid w:val="07D7DF0F"/>
    <w:rsid w:val="07DEC3A4"/>
    <w:rsid w:val="07ED7EFE"/>
    <w:rsid w:val="07EE0C8A"/>
    <w:rsid w:val="07F347C7"/>
    <w:rsid w:val="07FF5603"/>
    <w:rsid w:val="081E6C92"/>
    <w:rsid w:val="08206376"/>
    <w:rsid w:val="08372BBE"/>
    <w:rsid w:val="083E42B0"/>
    <w:rsid w:val="0845ACC5"/>
    <w:rsid w:val="085DA325"/>
    <w:rsid w:val="0863A62D"/>
    <w:rsid w:val="0863D72A"/>
    <w:rsid w:val="0874A44C"/>
    <w:rsid w:val="087BBC50"/>
    <w:rsid w:val="0889B7C8"/>
    <w:rsid w:val="088B563E"/>
    <w:rsid w:val="08AA678E"/>
    <w:rsid w:val="08AFCB04"/>
    <w:rsid w:val="08BF76A8"/>
    <w:rsid w:val="08D19395"/>
    <w:rsid w:val="08DB2789"/>
    <w:rsid w:val="08DDD5EA"/>
    <w:rsid w:val="08FC60E4"/>
    <w:rsid w:val="091F3BCF"/>
    <w:rsid w:val="092C7CDC"/>
    <w:rsid w:val="093FA889"/>
    <w:rsid w:val="094078F4"/>
    <w:rsid w:val="094101FD"/>
    <w:rsid w:val="09434CA6"/>
    <w:rsid w:val="09441724"/>
    <w:rsid w:val="0955C010"/>
    <w:rsid w:val="0956D3C3"/>
    <w:rsid w:val="095F63BE"/>
    <w:rsid w:val="09811687"/>
    <w:rsid w:val="099389D7"/>
    <w:rsid w:val="0998F0CA"/>
    <w:rsid w:val="09B42C46"/>
    <w:rsid w:val="09B5BD02"/>
    <w:rsid w:val="09D5D305"/>
    <w:rsid w:val="09F94686"/>
    <w:rsid w:val="0A16C7AD"/>
    <w:rsid w:val="0A2AEF4E"/>
    <w:rsid w:val="0A3ECE50"/>
    <w:rsid w:val="0A57625C"/>
    <w:rsid w:val="0A61035A"/>
    <w:rsid w:val="0A6302E0"/>
    <w:rsid w:val="0A7BDA84"/>
    <w:rsid w:val="0A8FE109"/>
    <w:rsid w:val="0A983145"/>
    <w:rsid w:val="0ABA7E5B"/>
    <w:rsid w:val="0ACE3C96"/>
    <w:rsid w:val="0AEB35BA"/>
    <w:rsid w:val="0AF1BC0F"/>
    <w:rsid w:val="0AF4CCBE"/>
    <w:rsid w:val="0B01DEF9"/>
    <w:rsid w:val="0B03F142"/>
    <w:rsid w:val="0B08331F"/>
    <w:rsid w:val="0B0F9915"/>
    <w:rsid w:val="0B328916"/>
    <w:rsid w:val="0B3EA76C"/>
    <w:rsid w:val="0B422D35"/>
    <w:rsid w:val="0B44C21E"/>
    <w:rsid w:val="0B560D54"/>
    <w:rsid w:val="0B5BE716"/>
    <w:rsid w:val="0B5C607E"/>
    <w:rsid w:val="0B767C24"/>
    <w:rsid w:val="0B83F1FE"/>
    <w:rsid w:val="0B995374"/>
    <w:rsid w:val="0BB08FF6"/>
    <w:rsid w:val="0BB482A0"/>
    <w:rsid w:val="0BB4F466"/>
    <w:rsid w:val="0BC2F4A6"/>
    <w:rsid w:val="0BCA4E47"/>
    <w:rsid w:val="0BD4FDE2"/>
    <w:rsid w:val="0BD92BF3"/>
    <w:rsid w:val="0BD9D3D1"/>
    <w:rsid w:val="0C2B3CC0"/>
    <w:rsid w:val="0C3CF9A4"/>
    <w:rsid w:val="0C4F2667"/>
    <w:rsid w:val="0C4F411F"/>
    <w:rsid w:val="0C58912F"/>
    <w:rsid w:val="0C66EBA8"/>
    <w:rsid w:val="0C8594D7"/>
    <w:rsid w:val="0C864DEC"/>
    <w:rsid w:val="0C8F126C"/>
    <w:rsid w:val="0C990086"/>
    <w:rsid w:val="0CAB5032"/>
    <w:rsid w:val="0CB8B749"/>
    <w:rsid w:val="0CE56203"/>
    <w:rsid w:val="0CEE0026"/>
    <w:rsid w:val="0CEF15E9"/>
    <w:rsid w:val="0D02A42C"/>
    <w:rsid w:val="0D0B0512"/>
    <w:rsid w:val="0D11B3D3"/>
    <w:rsid w:val="0D289EFA"/>
    <w:rsid w:val="0D2F9185"/>
    <w:rsid w:val="0D3D09C7"/>
    <w:rsid w:val="0D501324"/>
    <w:rsid w:val="0D51E969"/>
    <w:rsid w:val="0D7A9B3D"/>
    <w:rsid w:val="0D7AFCA0"/>
    <w:rsid w:val="0D8599EE"/>
    <w:rsid w:val="0D975BD5"/>
    <w:rsid w:val="0DA42148"/>
    <w:rsid w:val="0DA55762"/>
    <w:rsid w:val="0DB52D92"/>
    <w:rsid w:val="0DBF7191"/>
    <w:rsid w:val="0E0A5D29"/>
    <w:rsid w:val="0E0CB58C"/>
    <w:rsid w:val="0E0FFBBC"/>
    <w:rsid w:val="0E105FF7"/>
    <w:rsid w:val="0E14D629"/>
    <w:rsid w:val="0E1C511D"/>
    <w:rsid w:val="0E221CFF"/>
    <w:rsid w:val="0E386201"/>
    <w:rsid w:val="0E4B0F3C"/>
    <w:rsid w:val="0E5487AA"/>
    <w:rsid w:val="0E63C7CF"/>
    <w:rsid w:val="0E6E6B10"/>
    <w:rsid w:val="0E6EDD1A"/>
    <w:rsid w:val="0E768597"/>
    <w:rsid w:val="0E81A221"/>
    <w:rsid w:val="0E8ECEFC"/>
    <w:rsid w:val="0E9DBADA"/>
    <w:rsid w:val="0EA94428"/>
    <w:rsid w:val="0EA9706F"/>
    <w:rsid w:val="0EBFF9DC"/>
    <w:rsid w:val="0ED09114"/>
    <w:rsid w:val="0EE48120"/>
    <w:rsid w:val="0EEC53EC"/>
    <w:rsid w:val="0EED0A4E"/>
    <w:rsid w:val="0EED2587"/>
    <w:rsid w:val="0EF72E10"/>
    <w:rsid w:val="0EF77A59"/>
    <w:rsid w:val="0F03510D"/>
    <w:rsid w:val="0F0C4DEE"/>
    <w:rsid w:val="0F117493"/>
    <w:rsid w:val="0F16C5A6"/>
    <w:rsid w:val="0F192749"/>
    <w:rsid w:val="0F2734BA"/>
    <w:rsid w:val="0F2F4383"/>
    <w:rsid w:val="0F3140B0"/>
    <w:rsid w:val="0F3E9953"/>
    <w:rsid w:val="0F52E527"/>
    <w:rsid w:val="0F749A66"/>
    <w:rsid w:val="0F83EDD8"/>
    <w:rsid w:val="0F8A5048"/>
    <w:rsid w:val="0F8B0E61"/>
    <w:rsid w:val="0F8BF21F"/>
    <w:rsid w:val="0F9FF861"/>
    <w:rsid w:val="0FA62D8A"/>
    <w:rsid w:val="0FB88FA0"/>
    <w:rsid w:val="0FC37E19"/>
    <w:rsid w:val="0FCD39DE"/>
    <w:rsid w:val="0FED3E6D"/>
    <w:rsid w:val="0FEF26C0"/>
    <w:rsid w:val="1001C1DB"/>
    <w:rsid w:val="100A4927"/>
    <w:rsid w:val="101B8FE1"/>
    <w:rsid w:val="1026B6AB"/>
    <w:rsid w:val="1030829E"/>
    <w:rsid w:val="1031B025"/>
    <w:rsid w:val="1035A593"/>
    <w:rsid w:val="10360F72"/>
    <w:rsid w:val="103DB52D"/>
    <w:rsid w:val="1044E3CF"/>
    <w:rsid w:val="10484A2E"/>
    <w:rsid w:val="104C9D9A"/>
    <w:rsid w:val="105537B0"/>
    <w:rsid w:val="105CFF4B"/>
    <w:rsid w:val="10789D78"/>
    <w:rsid w:val="107CED73"/>
    <w:rsid w:val="108AA64A"/>
    <w:rsid w:val="10D488D8"/>
    <w:rsid w:val="10D63BEF"/>
    <w:rsid w:val="10FDE3E3"/>
    <w:rsid w:val="1108A8DF"/>
    <w:rsid w:val="1115AA84"/>
    <w:rsid w:val="113C528E"/>
    <w:rsid w:val="1145CE05"/>
    <w:rsid w:val="11559173"/>
    <w:rsid w:val="117112BE"/>
    <w:rsid w:val="1177CFDF"/>
    <w:rsid w:val="11BB25E0"/>
    <w:rsid w:val="11BDCC4E"/>
    <w:rsid w:val="11C2870C"/>
    <w:rsid w:val="11D50038"/>
    <w:rsid w:val="11D8B992"/>
    <w:rsid w:val="11E6D41C"/>
    <w:rsid w:val="11F460FB"/>
    <w:rsid w:val="121331C2"/>
    <w:rsid w:val="12307F63"/>
    <w:rsid w:val="1249E035"/>
    <w:rsid w:val="125CA49D"/>
    <w:rsid w:val="126383F0"/>
    <w:rsid w:val="12646DD1"/>
    <w:rsid w:val="12728448"/>
    <w:rsid w:val="12731602"/>
    <w:rsid w:val="127E6FD4"/>
    <w:rsid w:val="12A3432A"/>
    <w:rsid w:val="12A94984"/>
    <w:rsid w:val="12A9AA42"/>
    <w:rsid w:val="12CAA08A"/>
    <w:rsid w:val="12CDFF72"/>
    <w:rsid w:val="12CF51BF"/>
    <w:rsid w:val="12E32638"/>
    <w:rsid w:val="12E64771"/>
    <w:rsid w:val="130F8E36"/>
    <w:rsid w:val="1330DFFE"/>
    <w:rsid w:val="1350EFB0"/>
    <w:rsid w:val="135A6F8E"/>
    <w:rsid w:val="1368BF62"/>
    <w:rsid w:val="1376908B"/>
    <w:rsid w:val="137B03DC"/>
    <w:rsid w:val="138A1886"/>
    <w:rsid w:val="13A7B30B"/>
    <w:rsid w:val="13B3F57B"/>
    <w:rsid w:val="13B8457E"/>
    <w:rsid w:val="13BBBA51"/>
    <w:rsid w:val="13C74438"/>
    <w:rsid w:val="14147732"/>
    <w:rsid w:val="142EB315"/>
    <w:rsid w:val="1436624D"/>
    <w:rsid w:val="143EC6E7"/>
    <w:rsid w:val="14449F1F"/>
    <w:rsid w:val="14480B89"/>
    <w:rsid w:val="1464D41E"/>
    <w:rsid w:val="14694902"/>
    <w:rsid w:val="146D7216"/>
    <w:rsid w:val="1470783E"/>
    <w:rsid w:val="14770595"/>
    <w:rsid w:val="147B6C8D"/>
    <w:rsid w:val="147BE864"/>
    <w:rsid w:val="148893F6"/>
    <w:rsid w:val="148BE728"/>
    <w:rsid w:val="1492675A"/>
    <w:rsid w:val="14A16643"/>
    <w:rsid w:val="14E2D92F"/>
    <w:rsid w:val="14E7F752"/>
    <w:rsid w:val="14F5EBF3"/>
    <w:rsid w:val="14FB4050"/>
    <w:rsid w:val="1516B44E"/>
    <w:rsid w:val="15207332"/>
    <w:rsid w:val="15214577"/>
    <w:rsid w:val="1540174B"/>
    <w:rsid w:val="154648FD"/>
    <w:rsid w:val="154DBBC4"/>
    <w:rsid w:val="15505E96"/>
    <w:rsid w:val="1577CB3B"/>
    <w:rsid w:val="15963B92"/>
    <w:rsid w:val="15A08234"/>
    <w:rsid w:val="15ADE85F"/>
    <w:rsid w:val="15C28B6E"/>
    <w:rsid w:val="15D462C3"/>
    <w:rsid w:val="15E3ABD3"/>
    <w:rsid w:val="15F045BB"/>
    <w:rsid w:val="16027346"/>
    <w:rsid w:val="160E4C70"/>
    <w:rsid w:val="1610A52B"/>
    <w:rsid w:val="16124380"/>
    <w:rsid w:val="1613F514"/>
    <w:rsid w:val="162E37BB"/>
    <w:rsid w:val="165594C7"/>
    <w:rsid w:val="16562121"/>
    <w:rsid w:val="1664150D"/>
    <w:rsid w:val="16668654"/>
    <w:rsid w:val="16836D1F"/>
    <w:rsid w:val="168FBB2C"/>
    <w:rsid w:val="1695F82F"/>
    <w:rsid w:val="169657F0"/>
    <w:rsid w:val="169BDF89"/>
    <w:rsid w:val="169E3722"/>
    <w:rsid w:val="169ED7AE"/>
    <w:rsid w:val="169F7D0B"/>
    <w:rsid w:val="16AEA9C1"/>
    <w:rsid w:val="16C77D68"/>
    <w:rsid w:val="16C847F1"/>
    <w:rsid w:val="16EC2EF7"/>
    <w:rsid w:val="16F5CD5D"/>
    <w:rsid w:val="16F81E0C"/>
    <w:rsid w:val="16FE6912"/>
    <w:rsid w:val="1700C94E"/>
    <w:rsid w:val="17144ABA"/>
    <w:rsid w:val="17320BF3"/>
    <w:rsid w:val="17326892"/>
    <w:rsid w:val="176A6EBD"/>
    <w:rsid w:val="17817E9D"/>
    <w:rsid w:val="178B3711"/>
    <w:rsid w:val="178EF0A3"/>
    <w:rsid w:val="17981712"/>
    <w:rsid w:val="179C9893"/>
    <w:rsid w:val="17A1C4F6"/>
    <w:rsid w:val="17AD6DE6"/>
    <w:rsid w:val="17AF09CA"/>
    <w:rsid w:val="17BE9F41"/>
    <w:rsid w:val="17C3654F"/>
    <w:rsid w:val="17D28F1A"/>
    <w:rsid w:val="17DBFC6C"/>
    <w:rsid w:val="17E0FDFB"/>
    <w:rsid w:val="17FF4E01"/>
    <w:rsid w:val="1806D0FA"/>
    <w:rsid w:val="180C9659"/>
    <w:rsid w:val="1815B68F"/>
    <w:rsid w:val="1819A9C9"/>
    <w:rsid w:val="182BA1E7"/>
    <w:rsid w:val="18405431"/>
    <w:rsid w:val="1855ADDA"/>
    <w:rsid w:val="1856C643"/>
    <w:rsid w:val="185813F4"/>
    <w:rsid w:val="18699FF6"/>
    <w:rsid w:val="18A04E3E"/>
    <w:rsid w:val="18C92BD8"/>
    <w:rsid w:val="18C97088"/>
    <w:rsid w:val="18CE0002"/>
    <w:rsid w:val="18D03A1B"/>
    <w:rsid w:val="18D1A63E"/>
    <w:rsid w:val="18EB9D2F"/>
    <w:rsid w:val="18FE9A1E"/>
    <w:rsid w:val="1901C8C7"/>
    <w:rsid w:val="191FD2CA"/>
    <w:rsid w:val="193067AA"/>
    <w:rsid w:val="194766B3"/>
    <w:rsid w:val="1949E442"/>
    <w:rsid w:val="195476AE"/>
    <w:rsid w:val="1955CC53"/>
    <w:rsid w:val="19654C98"/>
    <w:rsid w:val="196F2AA2"/>
    <w:rsid w:val="1974FA88"/>
    <w:rsid w:val="197C19B1"/>
    <w:rsid w:val="197FE064"/>
    <w:rsid w:val="1989C65A"/>
    <w:rsid w:val="19987E43"/>
    <w:rsid w:val="19AF3731"/>
    <w:rsid w:val="19C13651"/>
    <w:rsid w:val="19DAACAE"/>
    <w:rsid w:val="19F3E455"/>
    <w:rsid w:val="19FDA2D6"/>
    <w:rsid w:val="1A0B0CF0"/>
    <w:rsid w:val="1A194C20"/>
    <w:rsid w:val="1A1D03E7"/>
    <w:rsid w:val="1A23CFB9"/>
    <w:rsid w:val="1A2B3371"/>
    <w:rsid w:val="1A3A9334"/>
    <w:rsid w:val="1A3B3DEE"/>
    <w:rsid w:val="1A54F21A"/>
    <w:rsid w:val="1A592CD5"/>
    <w:rsid w:val="1A69ACB5"/>
    <w:rsid w:val="1A6AE697"/>
    <w:rsid w:val="1A7E394B"/>
    <w:rsid w:val="1A961BB2"/>
    <w:rsid w:val="1A984A4A"/>
    <w:rsid w:val="1A9E98EE"/>
    <w:rsid w:val="1AB66214"/>
    <w:rsid w:val="1AC3FB60"/>
    <w:rsid w:val="1ADF3FC8"/>
    <w:rsid w:val="1AEB29E8"/>
    <w:rsid w:val="1AEDB9B4"/>
    <w:rsid w:val="1AF44DC7"/>
    <w:rsid w:val="1AF91686"/>
    <w:rsid w:val="1B04D7A1"/>
    <w:rsid w:val="1B073C1F"/>
    <w:rsid w:val="1B2705CC"/>
    <w:rsid w:val="1B2DD7F1"/>
    <w:rsid w:val="1B3964E0"/>
    <w:rsid w:val="1B3C6F44"/>
    <w:rsid w:val="1B475BF7"/>
    <w:rsid w:val="1B7FCCD3"/>
    <w:rsid w:val="1B83F217"/>
    <w:rsid w:val="1B89479E"/>
    <w:rsid w:val="1B8D4E9C"/>
    <w:rsid w:val="1B8E4406"/>
    <w:rsid w:val="1BA9B4D7"/>
    <w:rsid w:val="1BB10ECD"/>
    <w:rsid w:val="1BB1721A"/>
    <w:rsid w:val="1BB93CC6"/>
    <w:rsid w:val="1BBA653E"/>
    <w:rsid w:val="1BBFA01A"/>
    <w:rsid w:val="1BC75F7F"/>
    <w:rsid w:val="1BD18A10"/>
    <w:rsid w:val="1BDF5A92"/>
    <w:rsid w:val="1BE26908"/>
    <w:rsid w:val="1BEFFB00"/>
    <w:rsid w:val="1BF63753"/>
    <w:rsid w:val="1C02260E"/>
    <w:rsid w:val="1C09B176"/>
    <w:rsid w:val="1C1A0098"/>
    <w:rsid w:val="1C21A21A"/>
    <w:rsid w:val="1C52ED57"/>
    <w:rsid w:val="1C531D6E"/>
    <w:rsid w:val="1C548D2D"/>
    <w:rsid w:val="1C599406"/>
    <w:rsid w:val="1C67C0C4"/>
    <w:rsid w:val="1C743256"/>
    <w:rsid w:val="1C767132"/>
    <w:rsid w:val="1C776508"/>
    <w:rsid w:val="1C83A9EC"/>
    <w:rsid w:val="1C8A2354"/>
    <w:rsid w:val="1C9CED5A"/>
    <w:rsid w:val="1C9E47EB"/>
    <w:rsid w:val="1CBE9363"/>
    <w:rsid w:val="1CC24F49"/>
    <w:rsid w:val="1CC50A0A"/>
    <w:rsid w:val="1CDA7E02"/>
    <w:rsid w:val="1CDF42EE"/>
    <w:rsid w:val="1CE1DEE2"/>
    <w:rsid w:val="1D1898CB"/>
    <w:rsid w:val="1D1ACECC"/>
    <w:rsid w:val="1D346EE8"/>
    <w:rsid w:val="1D41991C"/>
    <w:rsid w:val="1D48571A"/>
    <w:rsid w:val="1D5B1E01"/>
    <w:rsid w:val="1D5B707B"/>
    <w:rsid w:val="1D825B67"/>
    <w:rsid w:val="1D847E36"/>
    <w:rsid w:val="1D89BEE6"/>
    <w:rsid w:val="1D8EDF93"/>
    <w:rsid w:val="1D968C81"/>
    <w:rsid w:val="1D9D2841"/>
    <w:rsid w:val="1DA100F5"/>
    <w:rsid w:val="1DA1C06C"/>
    <w:rsid w:val="1DA3AB3E"/>
    <w:rsid w:val="1DB040D0"/>
    <w:rsid w:val="1DCB479B"/>
    <w:rsid w:val="1DCB7AB7"/>
    <w:rsid w:val="1DD69E76"/>
    <w:rsid w:val="1DDA8027"/>
    <w:rsid w:val="1DFD4A19"/>
    <w:rsid w:val="1E050486"/>
    <w:rsid w:val="1E0FFB5F"/>
    <w:rsid w:val="1E21209C"/>
    <w:rsid w:val="1E222EE8"/>
    <w:rsid w:val="1E32B5CE"/>
    <w:rsid w:val="1E38BDBB"/>
    <w:rsid w:val="1E43FDF7"/>
    <w:rsid w:val="1E49B675"/>
    <w:rsid w:val="1E5F4592"/>
    <w:rsid w:val="1E602CCA"/>
    <w:rsid w:val="1E6531E3"/>
    <w:rsid w:val="1E74C017"/>
    <w:rsid w:val="1E7A97F3"/>
    <w:rsid w:val="1E802598"/>
    <w:rsid w:val="1E87D2A0"/>
    <w:rsid w:val="1E8C1B57"/>
    <w:rsid w:val="1E90595B"/>
    <w:rsid w:val="1EAD01C4"/>
    <w:rsid w:val="1EB9BBA6"/>
    <w:rsid w:val="1EC39045"/>
    <w:rsid w:val="1EC8BA13"/>
    <w:rsid w:val="1ED70ECF"/>
    <w:rsid w:val="1EE47CF1"/>
    <w:rsid w:val="1EF1EDB9"/>
    <w:rsid w:val="1EFBABCD"/>
    <w:rsid w:val="1F2573B9"/>
    <w:rsid w:val="1F258F47"/>
    <w:rsid w:val="1F2AE844"/>
    <w:rsid w:val="1F2BA8E3"/>
    <w:rsid w:val="1F2DC5E0"/>
    <w:rsid w:val="1F338242"/>
    <w:rsid w:val="1F3AEB95"/>
    <w:rsid w:val="1F61139B"/>
    <w:rsid w:val="1F6D7CA1"/>
    <w:rsid w:val="1F7B9A15"/>
    <w:rsid w:val="1F7F32CC"/>
    <w:rsid w:val="1F835F5F"/>
    <w:rsid w:val="1F8BB5E4"/>
    <w:rsid w:val="1F9C0659"/>
    <w:rsid w:val="1FCB4BFD"/>
    <w:rsid w:val="1FD307D2"/>
    <w:rsid w:val="1FD4DA11"/>
    <w:rsid w:val="1FD89CE8"/>
    <w:rsid w:val="1FD8EF18"/>
    <w:rsid w:val="1FFAD691"/>
    <w:rsid w:val="20177CED"/>
    <w:rsid w:val="2019A198"/>
    <w:rsid w:val="202C9125"/>
    <w:rsid w:val="2038E6FC"/>
    <w:rsid w:val="205AD3DC"/>
    <w:rsid w:val="2069A635"/>
    <w:rsid w:val="206EBADF"/>
    <w:rsid w:val="2080B022"/>
    <w:rsid w:val="208688DB"/>
    <w:rsid w:val="20894392"/>
    <w:rsid w:val="20894402"/>
    <w:rsid w:val="2095520E"/>
    <w:rsid w:val="20A4FB33"/>
    <w:rsid w:val="20C8A728"/>
    <w:rsid w:val="20CAD327"/>
    <w:rsid w:val="20CF75F2"/>
    <w:rsid w:val="20E1166B"/>
    <w:rsid w:val="20E45008"/>
    <w:rsid w:val="20F0E64A"/>
    <w:rsid w:val="20FF1835"/>
    <w:rsid w:val="2105B15C"/>
    <w:rsid w:val="21072BBB"/>
    <w:rsid w:val="210E99FF"/>
    <w:rsid w:val="21176A76"/>
    <w:rsid w:val="2126DC77"/>
    <w:rsid w:val="213C80AF"/>
    <w:rsid w:val="213CF1DC"/>
    <w:rsid w:val="213D0FEA"/>
    <w:rsid w:val="21412EB3"/>
    <w:rsid w:val="21475AA9"/>
    <w:rsid w:val="2147A379"/>
    <w:rsid w:val="21584EE5"/>
    <w:rsid w:val="2159CFAA"/>
    <w:rsid w:val="215FC4E6"/>
    <w:rsid w:val="2160DE38"/>
    <w:rsid w:val="216F45FB"/>
    <w:rsid w:val="2175EB1A"/>
    <w:rsid w:val="217B9EB9"/>
    <w:rsid w:val="218282AE"/>
    <w:rsid w:val="2193F522"/>
    <w:rsid w:val="21A06EFA"/>
    <w:rsid w:val="21A9C3C1"/>
    <w:rsid w:val="21C4B8D4"/>
    <w:rsid w:val="21C86186"/>
    <w:rsid w:val="21CD2F9E"/>
    <w:rsid w:val="21CE73C8"/>
    <w:rsid w:val="21D149AA"/>
    <w:rsid w:val="21F9BE9F"/>
    <w:rsid w:val="220B3540"/>
    <w:rsid w:val="2214BCE4"/>
    <w:rsid w:val="221F5CF8"/>
    <w:rsid w:val="22242AA9"/>
    <w:rsid w:val="2227D360"/>
    <w:rsid w:val="223C5892"/>
    <w:rsid w:val="2241E69C"/>
    <w:rsid w:val="22481A52"/>
    <w:rsid w:val="22494687"/>
    <w:rsid w:val="224988A0"/>
    <w:rsid w:val="225AB8B7"/>
    <w:rsid w:val="225EC725"/>
    <w:rsid w:val="225FE88D"/>
    <w:rsid w:val="227968EA"/>
    <w:rsid w:val="2296007C"/>
    <w:rsid w:val="2297064A"/>
    <w:rsid w:val="22A45FAF"/>
    <w:rsid w:val="22A95AC3"/>
    <w:rsid w:val="22AEE22E"/>
    <w:rsid w:val="22AEE608"/>
    <w:rsid w:val="22B88699"/>
    <w:rsid w:val="22BB0021"/>
    <w:rsid w:val="22C25EF2"/>
    <w:rsid w:val="22CA4C78"/>
    <w:rsid w:val="22CB5E30"/>
    <w:rsid w:val="22D33A1F"/>
    <w:rsid w:val="22DCA1A6"/>
    <w:rsid w:val="22EEC5A1"/>
    <w:rsid w:val="23060A61"/>
    <w:rsid w:val="2308073C"/>
    <w:rsid w:val="23108FDA"/>
    <w:rsid w:val="2323AABF"/>
    <w:rsid w:val="233C9398"/>
    <w:rsid w:val="2346B5E6"/>
    <w:rsid w:val="234B5C0B"/>
    <w:rsid w:val="236431E7"/>
    <w:rsid w:val="2369DDAD"/>
    <w:rsid w:val="237187E5"/>
    <w:rsid w:val="237FFEA6"/>
    <w:rsid w:val="23800E3B"/>
    <w:rsid w:val="2387F900"/>
    <w:rsid w:val="238C4C66"/>
    <w:rsid w:val="238D2CC9"/>
    <w:rsid w:val="238E762E"/>
    <w:rsid w:val="23A45C06"/>
    <w:rsid w:val="23C84D1B"/>
    <w:rsid w:val="23E38575"/>
    <w:rsid w:val="23EF2466"/>
    <w:rsid w:val="2403F401"/>
    <w:rsid w:val="2409CD00"/>
    <w:rsid w:val="240B6804"/>
    <w:rsid w:val="241662BD"/>
    <w:rsid w:val="2440D428"/>
    <w:rsid w:val="2456D082"/>
    <w:rsid w:val="245C9C36"/>
    <w:rsid w:val="24735794"/>
    <w:rsid w:val="247EF991"/>
    <w:rsid w:val="24A05869"/>
    <w:rsid w:val="24A28468"/>
    <w:rsid w:val="24A6E6BD"/>
    <w:rsid w:val="24A87C9C"/>
    <w:rsid w:val="24BF7B20"/>
    <w:rsid w:val="24D1A2D9"/>
    <w:rsid w:val="24D51919"/>
    <w:rsid w:val="24DD4D87"/>
    <w:rsid w:val="24E34512"/>
    <w:rsid w:val="24F47560"/>
    <w:rsid w:val="252962CC"/>
    <w:rsid w:val="252BA009"/>
    <w:rsid w:val="252FD1EB"/>
    <w:rsid w:val="2536BCA7"/>
    <w:rsid w:val="25408758"/>
    <w:rsid w:val="255715A2"/>
    <w:rsid w:val="255E2BA6"/>
    <w:rsid w:val="25694F85"/>
    <w:rsid w:val="2575460A"/>
    <w:rsid w:val="25894C01"/>
    <w:rsid w:val="258C07EC"/>
    <w:rsid w:val="25A18A16"/>
    <w:rsid w:val="25A6F5A5"/>
    <w:rsid w:val="25B0BB6C"/>
    <w:rsid w:val="25C5B11E"/>
    <w:rsid w:val="25C698A0"/>
    <w:rsid w:val="25C7A68A"/>
    <w:rsid w:val="25DB3B11"/>
    <w:rsid w:val="25E0245E"/>
    <w:rsid w:val="25E263F5"/>
    <w:rsid w:val="25FA19E0"/>
    <w:rsid w:val="2605C66B"/>
    <w:rsid w:val="2609440C"/>
    <w:rsid w:val="261DDB9A"/>
    <w:rsid w:val="2622250F"/>
    <w:rsid w:val="2639B956"/>
    <w:rsid w:val="264D36E4"/>
    <w:rsid w:val="2655D34B"/>
    <w:rsid w:val="265DF41C"/>
    <w:rsid w:val="266350F1"/>
    <w:rsid w:val="266C9E88"/>
    <w:rsid w:val="26750C22"/>
    <w:rsid w:val="26A402AE"/>
    <w:rsid w:val="26AC09C0"/>
    <w:rsid w:val="26BD0B0E"/>
    <w:rsid w:val="26BEEAFF"/>
    <w:rsid w:val="26F060A4"/>
    <w:rsid w:val="26F0D5B6"/>
    <w:rsid w:val="26F42C8B"/>
    <w:rsid w:val="26FDB4A2"/>
    <w:rsid w:val="2718775C"/>
    <w:rsid w:val="271C2BDA"/>
    <w:rsid w:val="2735C1D9"/>
    <w:rsid w:val="273A1C26"/>
    <w:rsid w:val="273EB3E2"/>
    <w:rsid w:val="274F19D9"/>
    <w:rsid w:val="275F43D0"/>
    <w:rsid w:val="2762F0A8"/>
    <w:rsid w:val="27680879"/>
    <w:rsid w:val="2770C36A"/>
    <w:rsid w:val="2786ABFA"/>
    <w:rsid w:val="27904894"/>
    <w:rsid w:val="279FE25D"/>
    <w:rsid w:val="27A1205A"/>
    <w:rsid w:val="27A7183E"/>
    <w:rsid w:val="27B4A41D"/>
    <w:rsid w:val="27C993D8"/>
    <w:rsid w:val="27D97B84"/>
    <w:rsid w:val="27D9AF04"/>
    <w:rsid w:val="27F52BDA"/>
    <w:rsid w:val="28029F89"/>
    <w:rsid w:val="28085CA9"/>
    <w:rsid w:val="280DD2E4"/>
    <w:rsid w:val="28145F3F"/>
    <w:rsid w:val="281A77D2"/>
    <w:rsid w:val="28283826"/>
    <w:rsid w:val="2832AC07"/>
    <w:rsid w:val="284484B3"/>
    <w:rsid w:val="284FD9E0"/>
    <w:rsid w:val="2859077B"/>
    <w:rsid w:val="285CEA72"/>
    <w:rsid w:val="285DCE78"/>
    <w:rsid w:val="286AE517"/>
    <w:rsid w:val="287DA0B0"/>
    <w:rsid w:val="288F5920"/>
    <w:rsid w:val="28A1258B"/>
    <w:rsid w:val="28B04A94"/>
    <w:rsid w:val="28C1B1FC"/>
    <w:rsid w:val="28C71513"/>
    <w:rsid w:val="28E4E857"/>
    <w:rsid w:val="28E6AEBF"/>
    <w:rsid w:val="28EE5172"/>
    <w:rsid w:val="28FC96E0"/>
    <w:rsid w:val="2918295E"/>
    <w:rsid w:val="291CA01D"/>
    <w:rsid w:val="2922BF3E"/>
    <w:rsid w:val="29453850"/>
    <w:rsid w:val="29583B8F"/>
    <w:rsid w:val="295AEA10"/>
    <w:rsid w:val="296BF01D"/>
    <w:rsid w:val="2974E3FA"/>
    <w:rsid w:val="29754BE5"/>
    <w:rsid w:val="29808507"/>
    <w:rsid w:val="29879196"/>
    <w:rsid w:val="298D7CF0"/>
    <w:rsid w:val="298E7442"/>
    <w:rsid w:val="29AE7996"/>
    <w:rsid w:val="29D2497D"/>
    <w:rsid w:val="29DEE75A"/>
    <w:rsid w:val="29EA1AB1"/>
    <w:rsid w:val="29EE8F64"/>
    <w:rsid w:val="29FAD01E"/>
    <w:rsid w:val="29FB1B06"/>
    <w:rsid w:val="2A026926"/>
    <w:rsid w:val="2A139D8A"/>
    <w:rsid w:val="2A197111"/>
    <w:rsid w:val="2A19E7B6"/>
    <w:rsid w:val="2A1D28B3"/>
    <w:rsid w:val="2A1D9690"/>
    <w:rsid w:val="2A2C0C65"/>
    <w:rsid w:val="2A48B8DE"/>
    <w:rsid w:val="2A545D75"/>
    <w:rsid w:val="2A635A07"/>
    <w:rsid w:val="2A6D629B"/>
    <w:rsid w:val="2A6DC842"/>
    <w:rsid w:val="2A8843E2"/>
    <w:rsid w:val="2A8F3BCF"/>
    <w:rsid w:val="2A9813FA"/>
    <w:rsid w:val="2AA8BD39"/>
    <w:rsid w:val="2AA903C4"/>
    <w:rsid w:val="2AB92CA3"/>
    <w:rsid w:val="2ABCC93C"/>
    <w:rsid w:val="2AD57102"/>
    <w:rsid w:val="2ADCB52F"/>
    <w:rsid w:val="2ADD446D"/>
    <w:rsid w:val="2AEEF7E8"/>
    <w:rsid w:val="2AF90570"/>
    <w:rsid w:val="2B083DCA"/>
    <w:rsid w:val="2B2A41DB"/>
    <w:rsid w:val="2B33036E"/>
    <w:rsid w:val="2B6BA5EC"/>
    <w:rsid w:val="2B7290F3"/>
    <w:rsid w:val="2B775EC1"/>
    <w:rsid w:val="2B790192"/>
    <w:rsid w:val="2B7A9C5E"/>
    <w:rsid w:val="2B96A07F"/>
    <w:rsid w:val="2BD0B0C8"/>
    <w:rsid w:val="2BD4CDD0"/>
    <w:rsid w:val="2BDBCB91"/>
    <w:rsid w:val="2BE248B2"/>
    <w:rsid w:val="2C0932FC"/>
    <w:rsid w:val="2C0BA671"/>
    <w:rsid w:val="2C1F6434"/>
    <w:rsid w:val="2C481CFC"/>
    <w:rsid w:val="2C5D6146"/>
    <w:rsid w:val="2C621007"/>
    <w:rsid w:val="2C78F9EB"/>
    <w:rsid w:val="2C7CC59C"/>
    <w:rsid w:val="2C81E161"/>
    <w:rsid w:val="2C834D4F"/>
    <w:rsid w:val="2C882264"/>
    <w:rsid w:val="2C898C46"/>
    <w:rsid w:val="2C92CA8A"/>
    <w:rsid w:val="2C952B67"/>
    <w:rsid w:val="2CD05CCE"/>
    <w:rsid w:val="2CF26EED"/>
    <w:rsid w:val="2CF9486F"/>
    <w:rsid w:val="2D1E0485"/>
    <w:rsid w:val="2D213C57"/>
    <w:rsid w:val="2D4F5AE2"/>
    <w:rsid w:val="2D5111D3"/>
    <w:rsid w:val="2D55BEAC"/>
    <w:rsid w:val="2D65C41C"/>
    <w:rsid w:val="2D6BD360"/>
    <w:rsid w:val="2D7C725B"/>
    <w:rsid w:val="2D8C5721"/>
    <w:rsid w:val="2DA1E6C4"/>
    <w:rsid w:val="2DB1B82F"/>
    <w:rsid w:val="2DC41FEE"/>
    <w:rsid w:val="2DD3483F"/>
    <w:rsid w:val="2DD4B39D"/>
    <w:rsid w:val="2DE2587E"/>
    <w:rsid w:val="2DE825CE"/>
    <w:rsid w:val="2DE85A33"/>
    <w:rsid w:val="2DEE60BC"/>
    <w:rsid w:val="2DFEEAC3"/>
    <w:rsid w:val="2E0E8805"/>
    <w:rsid w:val="2E48BD08"/>
    <w:rsid w:val="2E58899D"/>
    <w:rsid w:val="2E5D4A48"/>
    <w:rsid w:val="2E8B6652"/>
    <w:rsid w:val="2E9667E7"/>
    <w:rsid w:val="2EA1B483"/>
    <w:rsid w:val="2EB7BA38"/>
    <w:rsid w:val="2EBC4133"/>
    <w:rsid w:val="2EBD0CB8"/>
    <w:rsid w:val="2ECE4141"/>
    <w:rsid w:val="2EE8BF88"/>
    <w:rsid w:val="2EEECCBA"/>
    <w:rsid w:val="2EF4497F"/>
    <w:rsid w:val="2F076E34"/>
    <w:rsid w:val="2F3107FA"/>
    <w:rsid w:val="2F366212"/>
    <w:rsid w:val="2F4E789C"/>
    <w:rsid w:val="2F5300F9"/>
    <w:rsid w:val="2F55F043"/>
    <w:rsid w:val="2F56A203"/>
    <w:rsid w:val="2F61AEB8"/>
    <w:rsid w:val="2F62C219"/>
    <w:rsid w:val="2F665440"/>
    <w:rsid w:val="2F6F27A9"/>
    <w:rsid w:val="2F7CDA52"/>
    <w:rsid w:val="2F8081F6"/>
    <w:rsid w:val="2F991FF1"/>
    <w:rsid w:val="2FA8CF80"/>
    <w:rsid w:val="2FB813D8"/>
    <w:rsid w:val="2FD5713E"/>
    <w:rsid w:val="2FE05013"/>
    <w:rsid w:val="2FEEE002"/>
    <w:rsid w:val="300C3071"/>
    <w:rsid w:val="30155F10"/>
    <w:rsid w:val="3022DD9E"/>
    <w:rsid w:val="30278F39"/>
    <w:rsid w:val="302DBE59"/>
    <w:rsid w:val="303E94B7"/>
    <w:rsid w:val="30537428"/>
    <w:rsid w:val="30700567"/>
    <w:rsid w:val="30739D57"/>
    <w:rsid w:val="307DB72C"/>
    <w:rsid w:val="30855694"/>
    <w:rsid w:val="30865B5D"/>
    <w:rsid w:val="308A7881"/>
    <w:rsid w:val="3091D2C0"/>
    <w:rsid w:val="309614DC"/>
    <w:rsid w:val="30C3E67E"/>
    <w:rsid w:val="30C798DC"/>
    <w:rsid w:val="30CA0FE9"/>
    <w:rsid w:val="30D788B7"/>
    <w:rsid w:val="30ED356D"/>
    <w:rsid w:val="30F1C0A4"/>
    <w:rsid w:val="30F22210"/>
    <w:rsid w:val="310D5D77"/>
    <w:rsid w:val="31120E40"/>
    <w:rsid w:val="3112F79D"/>
    <w:rsid w:val="31213714"/>
    <w:rsid w:val="312CACBC"/>
    <w:rsid w:val="313DC8AB"/>
    <w:rsid w:val="314D1A36"/>
    <w:rsid w:val="315036BF"/>
    <w:rsid w:val="315F8750"/>
    <w:rsid w:val="31625086"/>
    <w:rsid w:val="316785EC"/>
    <w:rsid w:val="31771673"/>
    <w:rsid w:val="317989EE"/>
    <w:rsid w:val="31805DCA"/>
    <w:rsid w:val="318733AB"/>
    <w:rsid w:val="319A2F96"/>
    <w:rsid w:val="31C10A44"/>
    <w:rsid w:val="31C73338"/>
    <w:rsid w:val="31C9AC99"/>
    <w:rsid w:val="31DEAC4B"/>
    <w:rsid w:val="31EC1B3D"/>
    <w:rsid w:val="31EF7A6C"/>
    <w:rsid w:val="31F18C59"/>
    <w:rsid w:val="31F40D40"/>
    <w:rsid w:val="31FB118C"/>
    <w:rsid w:val="320E54F3"/>
    <w:rsid w:val="321167F3"/>
    <w:rsid w:val="32527EF7"/>
    <w:rsid w:val="3255F1EB"/>
    <w:rsid w:val="3278C25E"/>
    <w:rsid w:val="32796BF1"/>
    <w:rsid w:val="32848672"/>
    <w:rsid w:val="3293EE4A"/>
    <w:rsid w:val="32BCBB55"/>
    <w:rsid w:val="32CF1BE3"/>
    <w:rsid w:val="32EAB634"/>
    <w:rsid w:val="32EBE7F0"/>
    <w:rsid w:val="333A66CD"/>
    <w:rsid w:val="333E998C"/>
    <w:rsid w:val="336D0DB4"/>
    <w:rsid w:val="338145D0"/>
    <w:rsid w:val="33907DDB"/>
    <w:rsid w:val="3391075F"/>
    <w:rsid w:val="33A1B264"/>
    <w:rsid w:val="33AA2554"/>
    <w:rsid w:val="33AE2816"/>
    <w:rsid w:val="33B77370"/>
    <w:rsid w:val="33C6A1B6"/>
    <w:rsid w:val="33CB1017"/>
    <w:rsid w:val="33CF916D"/>
    <w:rsid w:val="33D0A120"/>
    <w:rsid w:val="33E1C967"/>
    <w:rsid w:val="33F07E9B"/>
    <w:rsid w:val="33F24C75"/>
    <w:rsid w:val="33FD4F6E"/>
    <w:rsid w:val="340212CB"/>
    <w:rsid w:val="3407FCF5"/>
    <w:rsid w:val="3410EAC9"/>
    <w:rsid w:val="341577EE"/>
    <w:rsid w:val="3422300D"/>
    <w:rsid w:val="342F36A6"/>
    <w:rsid w:val="343FF71E"/>
    <w:rsid w:val="3449AF02"/>
    <w:rsid w:val="345E3BB8"/>
    <w:rsid w:val="34622042"/>
    <w:rsid w:val="34632D9D"/>
    <w:rsid w:val="34720A28"/>
    <w:rsid w:val="347F44DB"/>
    <w:rsid w:val="348023CA"/>
    <w:rsid w:val="348545C6"/>
    <w:rsid w:val="34892F45"/>
    <w:rsid w:val="34987A57"/>
    <w:rsid w:val="34A34D29"/>
    <w:rsid w:val="34C44CAC"/>
    <w:rsid w:val="34D62221"/>
    <w:rsid w:val="34D6372E"/>
    <w:rsid w:val="34D78559"/>
    <w:rsid w:val="34D91374"/>
    <w:rsid w:val="3514F759"/>
    <w:rsid w:val="35241E5E"/>
    <w:rsid w:val="352A1576"/>
    <w:rsid w:val="353C713C"/>
    <w:rsid w:val="35470E7A"/>
    <w:rsid w:val="3549224B"/>
    <w:rsid w:val="354CF28F"/>
    <w:rsid w:val="3550FDF4"/>
    <w:rsid w:val="355403D6"/>
    <w:rsid w:val="3559564F"/>
    <w:rsid w:val="356550FE"/>
    <w:rsid w:val="35698A77"/>
    <w:rsid w:val="3572D2B1"/>
    <w:rsid w:val="3577A58F"/>
    <w:rsid w:val="3578DF3C"/>
    <w:rsid w:val="35AAF9DA"/>
    <w:rsid w:val="35AF3AD5"/>
    <w:rsid w:val="35D03C91"/>
    <w:rsid w:val="35D1C51E"/>
    <w:rsid w:val="35E1A472"/>
    <w:rsid w:val="35E5F909"/>
    <w:rsid w:val="35E83187"/>
    <w:rsid w:val="3610B233"/>
    <w:rsid w:val="3625DBF4"/>
    <w:rsid w:val="3631049C"/>
    <w:rsid w:val="36325D3A"/>
    <w:rsid w:val="36577DA7"/>
    <w:rsid w:val="36684A04"/>
    <w:rsid w:val="366BCAFE"/>
    <w:rsid w:val="366E3437"/>
    <w:rsid w:val="36712C04"/>
    <w:rsid w:val="36768235"/>
    <w:rsid w:val="36A179CC"/>
    <w:rsid w:val="36AADA8B"/>
    <w:rsid w:val="36B073F2"/>
    <w:rsid w:val="36BBAF85"/>
    <w:rsid w:val="36BCB7B0"/>
    <w:rsid w:val="36D4177A"/>
    <w:rsid w:val="36DC5CBD"/>
    <w:rsid w:val="36FBFF7B"/>
    <w:rsid w:val="3701215F"/>
    <w:rsid w:val="3701FA8A"/>
    <w:rsid w:val="37140F97"/>
    <w:rsid w:val="372679BB"/>
    <w:rsid w:val="3746CA3B"/>
    <w:rsid w:val="374EB27C"/>
    <w:rsid w:val="37999081"/>
    <w:rsid w:val="379D66B3"/>
    <w:rsid w:val="37B4F530"/>
    <w:rsid w:val="37C16699"/>
    <w:rsid w:val="37C84738"/>
    <w:rsid w:val="37C9209E"/>
    <w:rsid w:val="37CF5C55"/>
    <w:rsid w:val="37D588D6"/>
    <w:rsid w:val="37F4E264"/>
    <w:rsid w:val="37FB38EF"/>
    <w:rsid w:val="37FB5DF5"/>
    <w:rsid w:val="37FBFDE0"/>
    <w:rsid w:val="3804684C"/>
    <w:rsid w:val="3806B9C3"/>
    <w:rsid w:val="380C0AFB"/>
    <w:rsid w:val="3815EECF"/>
    <w:rsid w:val="38168FA2"/>
    <w:rsid w:val="3825B74B"/>
    <w:rsid w:val="38611A70"/>
    <w:rsid w:val="38648350"/>
    <w:rsid w:val="3864D1A3"/>
    <w:rsid w:val="3870121A"/>
    <w:rsid w:val="38752387"/>
    <w:rsid w:val="388B4CAE"/>
    <w:rsid w:val="388E4BE4"/>
    <w:rsid w:val="38ADFE3E"/>
    <w:rsid w:val="38BC4127"/>
    <w:rsid w:val="38C4DCE0"/>
    <w:rsid w:val="38C88F18"/>
    <w:rsid w:val="38CE9D35"/>
    <w:rsid w:val="38CF45DF"/>
    <w:rsid w:val="38E42BA7"/>
    <w:rsid w:val="38EA82DD"/>
    <w:rsid w:val="390169C9"/>
    <w:rsid w:val="39042DF8"/>
    <w:rsid w:val="390911E5"/>
    <w:rsid w:val="3911E8F5"/>
    <w:rsid w:val="391FC8AF"/>
    <w:rsid w:val="3928F6E9"/>
    <w:rsid w:val="392C44A8"/>
    <w:rsid w:val="3951C1EE"/>
    <w:rsid w:val="396101E9"/>
    <w:rsid w:val="3966364A"/>
    <w:rsid w:val="3975D16B"/>
    <w:rsid w:val="3976FDEF"/>
    <w:rsid w:val="397A8C46"/>
    <w:rsid w:val="398995C0"/>
    <w:rsid w:val="399354E0"/>
    <w:rsid w:val="39A6AFE0"/>
    <w:rsid w:val="39CDDDFF"/>
    <w:rsid w:val="39CF44EA"/>
    <w:rsid w:val="39E98A4C"/>
    <w:rsid w:val="39EBD4EC"/>
    <w:rsid w:val="39FFEEDA"/>
    <w:rsid w:val="3A00CC2C"/>
    <w:rsid w:val="3A029AB2"/>
    <w:rsid w:val="3A071668"/>
    <w:rsid w:val="3A0B4398"/>
    <w:rsid w:val="3A10F3E8"/>
    <w:rsid w:val="3A180194"/>
    <w:rsid w:val="3A225ED6"/>
    <w:rsid w:val="3A3391D4"/>
    <w:rsid w:val="3A399B4C"/>
    <w:rsid w:val="3A4969A1"/>
    <w:rsid w:val="3A652D1C"/>
    <w:rsid w:val="3A709895"/>
    <w:rsid w:val="3A8D9950"/>
    <w:rsid w:val="3A8DD08A"/>
    <w:rsid w:val="3A998C9B"/>
    <w:rsid w:val="3A9D3068"/>
    <w:rsid w:val="3AA55F99"/>
    <w:rsid w:val="3AB1EE0C"/>
    <w:rsid w:val="3AC15718"/>
    <w:rsid w:val="3AEF860B"/>
    <w:rsid w:val="3AFE5A3A"/>
    <w:rsid w:val="3B39758D"/>
    <w:rsid w:val="3B4EF5FD"/>
    <w:rsid w:val="3B758BF9"/>
    <w:rsid w:val="3B782A2E"/>
    <w:rsid w:val="3B8BDB34"/>
    <w:rsid w:val="3B996466"/>
    <w:rsid w:val="3BD352C2"/>
    <w:rsid w:val="3BD967BC"/>
    <w:rsid w:val="3BE7DBEF"/>
    <w:rsid w:val="3BEFE177"/>
    <w:rsid w:val="3BF96882"/>
    <w:rsid w:val="3BFC5C50"/>
    <w:rsid w:val="3C131E41"/>
    <w:rsid w:val="3C1DD469"/>
    <w:rsid w:val="3C454908"/>
    <w:rsid w:val="3C4EC755"/>
    <w:rsid w:val="3C542AF9"/>
    <w:rsid w:val="3C5D2D4A"/>
    <w:rsid w:val="3C8962B0"/>
    <w:rsid w:val="3CA38C3C"/>
    <w:rsid w:val="3CA85EF8"/>
    <w:rsid w:val="3CB4AFF5"/>
    <w:rsid w:val="3CBA4795"/>
    <w:rsid w:val="3CC722D0"/>
    <w:rsid w:val="3CCB38D3"/>
    <w:rsid w:val="3CCE6FCA"/>
    <w:rsid w:val="3CEFB51B"/>
    <w:rsid w:val="3CFEC738"/>
    <w:rsid w:val="3D11F360"/>
    <w:rsid w:val="3D24C8CD"/>
    <w:rsid w:val="3D3C6581"/>
    <w:rsid w:val="3D452CEB"/>
    <w:rsid w:val="3D744961"/>
    <w:rsid w:val="3D7E5C28"/>
    <w:rsid w:val="3D8E76FD"/>
    <w:rsid w:val="3DACC2F7"/>
    <w:rsid w:val="3DAF1736"/>
    <w:rsid w:val="3DC038BB"/>
    <w:rsid w:val="3DCAC0A8"/>
    <w:rsid w:val="3DCB5A06"/>
    <w:rsid w:val="3DE1FC4F"/>
    <w:rsid w:val="3DE69974"/>
    <w:rsid w:val="3DECDEE5"/>
    <w:rsid w:val="3DF18FA1"/>
    <w:rsid w:val="3DF35FA9"/>
    <w:rsid w:val="3E16D8CA"/>
    <w:rsid w:val="3E1DA5AD"/>
    <w:rsid w:val="3E232F40"/>
    <w:rsid w:val="3E24A727"/>
    <w:rsid w:val="3E3047F7"/>
    <w:rsid w:val="3E46E765"/>
    <w:rsid w:val="3E48C114"/>
    <w:rsid w:val="3E81971C"/>
    <w:rsid w:val="3E81FC94"/>
    <w:rsid w:val="3E850187"/>
    <w:rsid w:val="3E91650B"/>
    <w:rsid w:val="3E95C1BD"/>
    <w:rsid w:val="3EA24A62"/>
    <w:rsid w:val="3EBDF26D"/>
    <w:rsid w:val="3ED685FE"/>
    <w:rsid w:val="3EDD4838"/>
    <w:rsid w:val="3EE1EB80"/>
    <w:rsid w:val="3EE82827"/>
    <w:rsid w:val="3EFDBD7F"/>
    <w:rsid w:val="3F024AEE"/>
    <w:rsid w:val="3F3EA2F9"/>
    <w:rsid w:val="3F4C6920"/>
    <w:rsid w:val="3F53199E"/>
    <w:rsid w:val="3F570EA3"/>
    <w:rsid w:val="3F6644B9"/>
    <w:rsid w:val="3F6C140D"/>
    <w:rsid w:val="3F7594BE"/>
    <w:rsid w:val="3F827B03"/>
    <w:rsid w:val="3F8A886D"/>
    <w:rsid w:val="3F8ACB1D"/>
    <w:rsid w:val="3F901E49"/>
    <w:rsid w:val="3F95C568"/>
    <w:rsid w:val="3FA4A40A"/>
    <w:rsid w:val="3FAB7A60"/>
    <w:rsid w:val="3FB71B4F"/>
    <w:rsid w:val="3FBED110"/>
    <w:rsid w:val="3FBEFFA1"/>
    <w:rsid w:val="3FC10372"/>
    <w:rsid w:val="3FCC3B60"/>
    <w:rsid w:val="3FDC5B98"/>
    <w:rsid w:val="3FDFBA93"/>
    <w:rsid w:val="4003F465"/>
    <w:rsid w:val="4009749A"/>
    <w:rsid w:val="400B0DD5"/>
    <w:rsid w:val="401EC07A"/>
    <w:rsid w:val="40297D14"/>
    <w:rsid w:val="403DEF09"/>
    <w:rsid w:val="4043F80F"/>
    <w:rsid w:val="404682BA"/>
    <w:rsid w:val="4046AEA3"/>
    <w:rsid w:val="4056342A"/>
    <w:rsid w:val="40583EB3"/>
    <w:rsid w:val="405CBE19"/>
    <w:rsid w:val="406F338E"/>
    <w:rsid w:val="4080356C"/>
    <w:rsid w:val="40998DE0"/>
    <w:rsid w:val="40A1AB24"/>
    <w:rsid w:val="40BEF46D"/>
    <w:rsid w:val="40D39184"/>
    <w:rsid w:val="41071CDF"/>
    <w:rsid w:val="4107E46E"/>
    <w:rsid w:val="413281C8"/>
    <w:rsid w:val="4140746B"/>
    <w:rsid w:val="41408B0F"/>
    <w:rsid w:val="4150DFA6"/>
    <w:rsid w:val="41583EB6"/>
    <w:rsid w:val="4159E4C7"/>
    <w:rsid w:val="416482AF"/>
    <w:rsid w:val="41739D6E"/>
    <w:rsid w:val="4194B352"/>
    <w:rsid w:val="41A1E0ED"/>
    <w:rsid w:val="41A90B4B"/>
    <w:rsid w:val="41C54D75"/>
    <w:rsid w:val="41E2DFF8"/>
    <w:rsid w:val="41F15AAE"/>
    <w:rsid w:val="41F78616"/>
    <w:rsid w:val="4207ACBA"/>
    <w:rsid w:val="423570E6"/>
    <w:rsid w:val="423A7464"/>
    <w:rsid w:val="424E80F1"/>
    <w:rsid w:val="426B1301"/>
    <w:rsid w:val="427C557B"/>
    <w:rsid w:val="42812AB5"/>
    <w:rsid w:val="42932BB8"/>
    <w:rsid w:val="42A3B4CF"/>
    <w:rsid w:val="42BF2438"/>
    <w:rsid w:val="42D73136"/>
    <w:rsid w:val="42DF7BD7"/>
    <w:rsid w:val="42E5CF38"/>
    <w:rsid w:val="42EE753B"/>
    <w:rsid w:val="42FDC855"/>
    <w:rsid w:val="430BBA87"/>
    <w:rsid w:val="43117C1F"/>
    <w:rsid w:val="4315CB12"/>
    <w:rsid w:val="4319CA48"/>
    <w:rsid w:val="4326F651"/>
    <w:rsid w:val="43292687"/>
    <w:rsid w:val="43311612"/>
    <w:rsid w:val="433125A9"/>
    <w:rsid w:val="43808B38"/>
    <w:rsid w:val="4396E89E"/>
    <w:rsid w:val="43D12EA2"/>
    <w:rsid w:val="43D26E3D"/>
    <w:rsid w:val="43D2B3A7"/>
    <w:rsid w:val="43DE64A7"/>
    <w:rsid w:val="44046C78"/>
    <w:rsid w:val="44179E41"/>
    <w:rsid w:val="441A732D"/>
    <w:rsid w:val="4426BE3F"/>
    <w:rsid w:val="44338602"/>
    <w:rsid w:val="4442D5E9"/>
    <w:rsid w:val="446EEA34"/>
    <w:rsid w:val="447DC086"/>
    <w:rsid w:val="4483D46C"/>
    <w:rsid w:val="448C4E9A"/>
    <w:rsid w:val="4494F62F"/>
    <w:rsid w:val="449EBE1B"/>
    <w:rsid w:val="44A2327A"/>
    <w:rsid w:val="44A3AB9B"/>
    <w:rsid w:val="44B60795"/>
    <w:rsid w:val="44BFAC7A"/>
    <w:rsid w:val="44C383AD"/>
    <w:rsid w:val="44C4109B"/>
    <w:rsid w:val="44CA9182"/>
    <w:rsid w:val="44CFF072"/>
    <w:rsid w:val="44D4686A"/>
    <w:rsid w:val="44DCE5BD"/>
    <w:rsid w:val="44E340D9"/>
    <w:rsid w:val="44E72142"/>
    <w:rsid w:val="44F23B23"/>
    <w:rsid w:val="44FB9367"/>
    <w:rsid w:val="44FCD907"/>
    <w:rsid w:val="45146670"/>
    <w:rsid w:val="45204932"/>
    <w:rsid w:val="4521AAA7"/>
    <w:rsid w:val="452B1AA9"/>
    <w:rsid w:val="452DF7E8"/>
    <w:rsid w:val="45715521"/>
    <w:rsid w:val="4589EAC4"/>
    <w:rsid w:val="45937913"/>
    <w:rsid w:val="4597D983"/>
    <w:rsid w:val="45A0DBDE"/>
    <w:rsid w:val="45ADC472"/>
    <w:rsid w:val="45B36EA2"/>
    <w:rsid w:val="45B6CEEF"/>
    <w:rsid w:val="45BB9827"/>
    <w:rsid w:val="45BBEF70"/>
    <w:rsid w:val="45C0E093"/>
    <w:rsid w:val="45C19361"/>
    <w:rsid w:val="45EA3D81"/>
    <w:rsid w:val="45EF36AF"/>
    <w:rsid w:val="460B3418"/>
    <w:rsid w:val="460B82E5"/>
    <w:rsid w:val="462E4125"/>
    <w:rsid w:val="463528FC"/>
    <w:rsid w:val="4636B415"/>
    <w:rsid w:val="4637CCDA"/>
    <w:rsid w:val="4641BE70"/>
    <w:rsid w:val="46463D3C"/>
    <w:rsid w:val="466FBC88"/>
    <w:rsid w:val="46700B3F"/>
    <w:rsid w:val="46702A93"/>
    <w:rsid w:val="4676C31F"/>
    <w:rsid w:val="46817CD7"/>
    <w:rsid w:val="46915191"/>
    <w:rsid w:val="46AE9AF2"/>
    <w:rsid w:val="46C37B74"/>
    <w:rsid w:val="46C44A6B"/>
    <w:rsid w:val="46DED54F"/>
    <w:rsid w:val="46E19129"/>
    <w:rsid w:val="46F8EFC2"/>
    <w:rsid w:val="47089F4D"/>
    <w:rsid w:val="472D6D9F"/>
    <w:rsid w:val="4733A9E4"/>
    <w:rsid w:val="47429EFF"/>
    <w:rsid w:val="479FAFA4"/>
    <w:rsid w:val="47A03A0D"/>
    <w:rsid w:val="47C2E742"/>
    <w:rsid w:val="47C937BE"/>
    <w:rsid w:val="47CBE91A"/>
    <w:rsid w:val="47E4378C"/>
    <w:rsid w:val="47FA1439"/>
    <w:rsid w:val="4815E92F"/>
    <w:rsid w:val="48237BA6"/>
    <w:rsid w:val="4842D5B9"/>
    <w:rsid w:val="4848DE30"/>
    <w:rsid w:val="485A5FCE"/>
    <w:rsid w:val="4867DF2A"/>
    <w:rsid w:val="48747E7B"/>
    <w:rsid w:val="4893601B"/>
    <w:rsid w:val="489B2CC5"/>
    <w:rsid w:val="489D9F0A"/>
    <w:rsid w:val="489FCC3E"/>
    <w:rsid w:val="48A43ABF"/>
    <w:rsid w:val="48C9DF99"/>
    <w:rsid w:val="48CC0AE5"/>
    <w:rsid w:val="48D989D2"/>
    <w:rsid w:val="48DF54D6"/>
    <w:rsid w:val="48F0D892"/>
    <w:rsid w:val="49094C00"/>
    <w:rsid w:val="490CB30D"/>
    <w:rsid w:val="4918F633"/>
    <w:rsid w:val="492A1AA2"/>
    <w:rsid w:val="492D4A5D"/>
    <w:rsid w:val="4967B97B"/>
    <w:rsid w:val="4979297E"/>
    <w:rsid w:val="499D7C5A"/>
    <w:rsid w:val="49A987FC"/>
    <w:rsid w:val="49C2D243"/>
    <w:rsid w:val="49C5CDE5"/>
    <w:rsid w:val="49D798CD"/>
    <w:rsid w:val="49E246D2"/>
    <w:rsid w:val="49EA0FAC"/>
    <w:rsid w:val="49FD593E"/>
    <w:rsid w:val="4A05F74D"/>
    <w:rsid w:val="4A07C5B2"/>
    <w:rsid w:val="4A0A31AA"/>
    <w:rsid w:val="4A0DC661"/>
    <w:rsid w:val="4A164915"/>
    <w:rsid w:val="4A1A22EC"/>
    <w:rsid w:val="4A2DC5FB"/>
    <w:rsid w:val="4A528C8E"/>
    <w:rsid w:val="4A53F48A"/>
    <w:rsid w:val="4A5B24A4"/>
    <w:rsid w:val="4A804D3D"/>
    <w:rsid w:val="4A818412"/>
    <w:rsid w:val="4A91ED00"/>
    <w:rsid w:val="4AA2F73A"/>
    <w:rsid w:val="4AA4ED4D"/>
    <w:rsid w:val="4AA78BE9"/>
    <w:rsid w:val="4ABB5033"/>
    <w:rsid w:val="4AC696C8"/>
    <w:rsid w:val="4AC76DEB"/>
    <w:rsid w:val="4AC91ABE"/>
    <w:rsid w:val="4ADE262A"/>
    <w:rsid w:val="4AE2431B"/>
    <w:rsid w:val="4AF2B8B2"/>
    <w:rsid w:val="4AF40B98"/>
    <w:rsid w:val="4B0389DC"/>
    <w:rsid w:val="4B096A2B"/>
    <w:rsid w:val="4B16BCB4"/>
    <w:rsid w:val="4B231B23"/>
    <w:rsid w:val="4B2C4020"/>
    <w:rsid w:val="4B3B89EB"/>
    <w:rsid w:val="4B4065E1"/>
    <w:rsid w:val="4B4EC3E4"/>
    <w:rsid w:val="4B55C4F5"/>
    <w:rsid w:val="4B774A1A"/>
    <w:rsid w:val="4B7BB617"/>
    <w:rsid w:val="4B8C2E3D"/>
    <w:rsid w:val="4B8DD762"/>
    <w:rsid w:val="4B9596D0"/>
    <w:rsid w:val="4BA2D4E5"/>
    <w:rsid w:val="4BAA9C4D"/>
    <w:rsid w:val="4BAF9F40"/>
    <w:rsid w:val="4BB52989"/>
    <w:rsid w:val="4BD39C32"/>
    <w:rsid w:val="4BD6E2C5"/>
    <w:rsid w:val="4BD7D099"/>
    <w:rsid w:val="4BE0F6FF"/>
    <w:rsid w:val="4BEB4D3B"/>
    <w:rsid w:val="4BFF6E1F"/>
    <w:rsid w:val="4C112A94"/>
    <w:rsid w:val="4C26F0DE"/>
    <w:rsid w:val="4C3C9BE1"/>
    <w:rsid w:val="4C4654AE"/>
    <w:rsid w:val="4C4B8AF3"/>
    <w:rsid w:val="4C5DC732"/>
    <w:rsid w:val="4C608776"/>
    <w:rsid w:val="4C64EB1F"/>
    <w:rsid w:val="4C68C142"/>
    <w:rsid w:val="4C6C2C1E"/>
    <w:rsid w:val="4C6D96D5"/>
    <w:rsid w:val="4C743135"/>
    <w:rsid w:val="4C7E137C"/>
    <w:rsid w:val="4C865E1D"/>
    <w:rsid w:val="4C8BD6E7"/>
    <w:rsid w:val="4C9F5A3D"/>
    <w:rsid w:val="4CAAFF82"/>
    <w:rsid w:val="4CAEBD80"/>
    <w:rsid w:val="4CB9B006"/>
    <w:rsid w:val="4CC550E2"/>
    <w:rsid w:val="4CC9CE49"/>
    <w:rsid w:val="4CD2415B"/>
    <w:rsid w:val="4CDB0257"/>
    <w:rsid w:val="4CE24D51"/>
    <w:rsid w:val="4CE2E923"/>
    <w:rsid w:val="4CF6ECC9"/>
    <w:rsid w:val="4CFB2FEB"/>
    <w:rsid w:val="4D0D7B32"/>
    <w:rsid w:val="4D24F6FC"/>
    <w:rsid w:val="4D2DD0F1"/>
    <w:rsid w:val="4D5E5F02"/>
    <w:rsid w:val="4D667F73"/>
    <w:rsid w:val="4D68F9AA"/>
    <w:rsid w:val="4D711746"/>
    <w:rsid w:val="4D723A7F"/>
    <w:rsid w:val="4D7810E8"/>
    <w:rsid w:val="4D7C7D26"/>
    <w:rsid w:val="4D83A7C6"/>
    <w:rsid w:val="4D8A5A3C"/>
    <w:rsid w:val="4D8D2B3E"/>
    <w:rsid w:val="4D8E2123"/>
    <w:rsid w:val="4D91BEFB"/>
    <w:rsid w:val="4DA516D1"/>
    <w:rsid w:val="4DA563DD"/>
    <w:rsid w:val="4DACFAF5"/>
    <w:rsid w:val="4DB59CED"/>
    <w:rsid w:val="4DB5CF4C"/>
    <w:rsid w:val="4DC58706"/>
    <w:rsid w:val="4DEDC7EF"/>
    <w:rsid w:val="4DEDEEE3"/>
    <w:rsid w:val="4DEF2854"/>
    <w:rsid w:val="4E0C9907"/>
    <w:rsid w:val="4E0D7B6B"/>
    <w:rsid w:val="4E1437A3"/>
    <w:rsid w:val="4E1A209C"/>
    <w:rsid w:val="4E28E9BB"/>
    <w:rsid w:val="4E2DC491"/>
    <w:rsid w:val="4E320F0D"/>
    <w:rsid w:val="4E49CEFE"/>
    <w:rsid w:val="4E51F502"/>
    <w:rsid w:val="4E522076"/>
    <w:rsid w:val="4E530DFA"/>
    <w:rsid w:val="4E581B60"/>
    <w:rsid w:val="4E60AA9D"/>
    <w:rsid w:val="4E6B55C9"/>
    <w:rsid w:val="4E7142B2"/>
    <w:rsid w:val="4E73D850"/>
    <w:rsid w:val="4E78D749"/>
    <w:rsid w:val="4E8063F5"/>
    <w:rsid w:val="4E90504F"/>
    <w:rsid w:val="4E983BA4"/>
    <w:rsid w:val="4E98BFE7"/>
    <w:rsid w:val="4EAF6490"/>
    <w:rsid w:val="4EBEB242"/>
    <w:rsid w:val="4EC43995"/>
    <w:rsid w:val="4EC9BE17"/>
    <w:rsid w:val="4EDD9D45"/>
    <w:rsid w:val="4EDE40C3"/>
    <w:rsid w:val="4EDF44E7"/>
    <w:rsid w:val="4EE54334"/>
    <w:rsid w:val="4EF8346B"/>
    <w:rsid w:val="4F0C0115"/>
    <w:rsid w:val="4F1543E4"/>
    <w:rsid w:val="4F1780EB"/>
    <w:rsid w:val="4F1F7827"/>
    <w:rsid w:val="4F261BA2"/>
    <w:rsid w:val="4F2BA04C"/>
    <w:rsid w:val="4F30FC61"/>
    <w:rsid w:val="4F604535"/>
    <w:rsid w:val="4F633402"/>
    <w:rsid w:val="4F64DCFB"/>
    <w:rsid w:val="4F6C27C3"/>
    <w:rsid w:val="4F70B41A"/>
    <w:rsid w:val="4F853BB7"/>
    <w:rsid w:val="4F899850"/>
    <w:rsid w:val="4F92384A"/>
    <w:rsid w:val="4FA3F90B"/>
    <w:rsid w:val="4FD23589"/>
    <w:rsid w:val="4FF6B6E4"/>
    <w:rsid w:val="4FFB46AC"/>
    <w:rsid w:val="500A7B35"/>
    <w:rsid w:val="500B8E47"/>
    <w:rsid w:val="500FB863"/>
    <w:rsid w:val="50115358"/>
    <w:rsid w:val="5012671B"/>
    <w:rsid w:val="50201FD3"/>
    <w:rsid w:val="502A001B"/>
    <w:rsid w:val="503FA619"/>
    <w:rsid w:val="504B46BC"/>
    <w:rsid w:val="5051665C"/>
    <w:rsid w:val="50680FF2"/>
    <w:rsid w:val="506A1C21"/>
    <w:rsid w:val="50750A91"/>
    <w:rsid w:val="509148BA"/>
    <w:rsid w:val="509265E0"/>
    <w:rsid w:val="509615BB"/>
    <w:rsid w:val="509F69A1"/>
    <w:rsid w:val="50A08D8F"/>
    <w:rsid w:val="50BAA7C4"/>
    <w:rsid w:val="50C3B108"/>
    <w:rsid w:val="50CF834F"/>
    <w:rsid w:val="50E08469"/>
    <w:rsid w:val="50E25084"/>
    <w:rsid w:val="50E69CBA"/>
    <w:rsid w:val="50EEE166"/>
    <w:rsid w:val="50F04DA8"/>
    <w:rsid w:val="50F86914"/>
    <w:rsid w:val="50FCF6A8"/>
    <w:rsid w:val="51042152"/>
    <w:rsid w:val="5114195E"/>
    <w:rsid w:val="5116E03A"/>
    <w:rsid w:val="512800C8"/>
    <w:rsid w:val="514071D5"/>
    <w:rsid w:val="51509560"/>
    <w:rsid w:val="5158C848"/>
    <w:rsid w:val="515A5652"/>
    <w:rsid w:val="515AA1FC"/>
    <w:rsid w:val="515D69E6"/>
    <w:rsid w:val="515DDA76"/>
    <w:rsid w:val="51601CE0"/>
    <w:rsid w:val="5164D1EB"/>
    <w:rsid w:val="5178B515"/>
    <w:rsid w:val="518CD942"/>
    <w:rsid w:val="51911C39"/>
    <w:rsid w:val="5195E31E"/>
    <w:rsid w:val="5197170D"/>
    <w:rsid w:val="51B0C650"/>
    <w:rsid w:val="51C4CCCD"/>
    <w:rsid w:val="51D9149D"/>
    <w:rsid w:val="51DE6AE1"/>
    <w:rsid w:val="51E63136"/>
    <w:rsid w:val="51E70552"/>
    <w:rsid w:val="5202E773"/>
    <w:rsid w:val="521156C9"/>
    <w:rsid w:val="5211EDF0"/>
    <w:rsid w:val="523F7E94"/>
    <w:rsid w:val="524B820B"/>
    <w:rsid w:val="525CD528"/>
    <w:rsid w:val="526C96F3"/>
    <w:rsid w:val="526F2C87"/>
    <w:rsid w:val="527A0DB2"/>
    <w:rsid w:val="527A7C17"/>
    <w:rsid w:val="527C0E89"/>
    <w:rsid w:val="527C94DF"/>
    <w:rsid w:val="528092E7"/>
    <w:rsid w:val="528DA97D"/>
    <w:rsid w:val="528FE508"/>
    <w:rsid w:val="52AA58B6"/>
    <w:rsid w:val="52BC540C"/>
    <w:rsid w:val="52C1C0B7"/>
    <w:rsid w:val="52D22A87"/>
    <w:rsid w:val="52D68139"/>
    <w:rsid w:val="52D8CA7E"/>
    <w:rsid w:val="52DA67D6"/>
    <w:rsid w:val="52EA86E4"/>
    <w:rsid w:val="52EE1901"/>
    <w:rsid w:val="52F75D59"/>
    <w:rsid w:val="52F9AAD7"/>
    <w:rsid w:val="52FB935A"/>
    <w:rsid w:val="52FCA1B9"/>
    <w:rsid w:val="5302CB97"/>
    <w:rsid w:val="532051BE"/>
    <w:rsid w:val="5320BCCE"/>
    <w:rsid w:val="53357539"/>
    <w:rsid w:val="534B56CB"/>
    <w:rsid w:val="5351398C"/>
    <w:rsid w:val="5359ED4E"/>
    <w:rsid w:val="53622FCC"/>
    <w:rsid w:val="536BDC89"/>
    <w:rsid w:val="537ABE11"/>
    <w:rsid w:val="5380252F"/>
    <w:rsid w:val="5382D5B3"/>
    <w:rsid w:val="53869C70"/>
    <w:rsid w:val="538E5828"/>
    <w:rsid w:val="539F866F"/>
    <w:rsid w:val="53A92560"/>
    <w:rsid w:val="53ACA148"/>
    <w:rsid w:val="53D82E51"/>
    <w:rsid w:val="53DFF39B"/>
    <w:rsid w:val="53E13415"/>
    <w:rsid w:val="53E56685"/>
    <w:rsid w:val="53E607F4"/>
    <w:rsid w:val="53EC26F3"/>
    <w:rsid w:val="53F07B6E"/>
    <w:rsid w:val="54086754"/>
    <w:rsid w:val="542012AA"/>
    <w:rsid w:val="54248B0A"/>
    <w:rsid w:val="543FBACD"/>
    <w:rsid w:val="54438A59"/>
    <w:rsid w:val="545A2510"/>
    <w:rsid w:val="546602AB"/>
    <w:rsid w:val="54689EBC"/>
    <w:rsid w:val="5481DAF0"/>
    <w:rsid w:val="54A34BE5"/>
    <w:rsid w:val="54BE4D29"/>
    <w:rsid w:val="54C94F80"/>
    <w:rsid w:val="54CB5299"/>
    <w:rsid w:val="54D32BED"/>
    <w:rsid w:val="54DFB260"/>
    <w:rsid w:val="54E50540"/>
    <w:rsid w:val="54ED09ED"/>
    <w:rsid w:val="54F10EC0"/>
    <w:rsid w:val="5502A52F"/>
    <w:rsid w:val="55043B10"/>
    <w:rsid w:val="5509EC34"/>
    <w:rsid w:val="550B2784"/>
    <w:rsid w:val="552E1243"/>
    <w:rsid w:val="552F3AE1"/>
    <w:rsid w:val="55304390"/>
    <w:rsid w:val="55643493"/>
    <w:rsid w:val="5565954F"/>
    <w:rsid w:val="5568EDB9"/>
    <w:rsid w:val="55914677"/>
    <w:rsid w:val="55940ED9"/>
    <w:rsid w:val="5594ADB2"/>
    <w:rsid w:val="55A5E336"/>
    <w:rsid w:val="55B0E5D5"/>
    <w:rsid w:val="55B660D3"/>
    <w:rsid w:val="55BAF5CD"/>
    <w:rsid w:val="55CDFF13"/>
    <w:rsid w:val="55E43E08"/>
    <w:rsid w:val="55E7FD58"/>
    <w:rsid w:val="5601265F"/>
    <w:rsid w:val="56199610"/>
    <w:rsid w:val="56219BE4"/>
    <w:rsid w:val="5625B976"/>
    <w:rsid w:val="5626C6F8"/>
    <w:rsid w:val="56297722"/>
    <w:rsid w:val="56301C42"/>
    <w:rsid w:val="56327C74"/>
    <w:rsid w:val="56339710"/>
    <w:rsid w:val="5635B4FB"/>
    <w:rsid w:val="563FFBFF"/>
    <w:rsid w:val="564C5275"/>
    <w:rsid w:val="564FD4A5"/>
    <w:rsid w:val="565A53F2"/>
    <w:rsid w:val="5664ADB9"/>
    <w:rsid w:val="5669F6C3"/>
    <w:rsid w:val="5675652F"/>
    <w:rsid w:val="567FE4A3"/>
    <w:rsid w:val="5687BBDE"/>
    <w:rsid w:val="5688DA4E"/>
    <w:rsid w:val="56A7623C"/>
    <w:rsid w:val="56AB6D8E"/>
    <w:rsid w:val="56AF9DFC"/>
    <w:rsid w:val="56C5CF53"/>
    <w:rsid w:val="56CB405A"/>
    <w:rsid w:val="56E40640"/>
    <w:rsid w:val="56E45813"/>
    <w:rsid w:val="56EA6473"/>
    <w:rsid w:val="56EF13B1"/>
    <w:rsid w:val="570455B5"/>
    <w:rsid w:val="57059ABA"/>
    <w:rsid w:val="57159929"/>
    <w:rsid w:val="5716567F"/>
    <w:rsid w:val="571C4CB9"/>
    <w:rsid w:val="5728421D"/>
    <w:rsid w:val="57307E13"/>
    <w:rsid w:val="573F0B55"/>
    <w:rsid w:val="574C509B"/>
    <w:rsid w:val="5750F54E"/>
    <w:rsid w:val="5752BF3F"/>
    <w:rsid w:val="57599AB0"/>
    <w:rsid w:val="575B5023"/>
    <w:rsid w:val="5780A81F"/>
    <w:rsid w:val="5783D015"/>
    <w:rsid w:val="5796EF6B"/>
    <w:rsid w:val="579774E1"/>
    <w:rsid w:val="57ADA0F2"/>
    <w:rsid w:val="57B2FF68"/>
    <w:rsid w:val="57B7DC7E"/>
    <w:rsid w:val="57C9AE47"/>
    <w:rsid w:val="57E03550"/>
    <w:rsid w:val="57E78DDD"/>
    <w:rsid w:val="57EDEFFB"/>
    <w:rsid w:val="57F5C15D"/>
    <w:rsid w:val="58053A44"/>
    <w:rsid w:val="581B520E"/>
    <w:rsid w:val="5824AAAF"/>
    <w:rsid w:val="5853B457"/>
    <w:rsid w:val="5857C52D"/>
    <w:rsid w:val="5861E2F6"/>
    <w:rsid w:val="5862F729"/>
    <w:rsid w:val="587040D4"/>
    <w:rsid w:val="587CF830"/>
    <w:rsid w:val="588464A6"/>
    <w:rsid w:val="58B8865E"/>
    <w:rsid w:val="58BC021E"/>
    <w:rsid w:val="58D3C128"/>
    <w:rsid w:val="58D3F5E4"/>
    <w:rsid w:val="58F988F0"/>
    <w:rsid w:val="58FBB09C"/>
    <w:rsid w:val="59055656"/>
    <w:rsid w:val="59067842"/>
    <w:rsid w:val="59159DD6"/>
    <w:rsid w:val="5915E66C"/>
    <w:rsid w:val="59248D8B"/>
    <w:rsid w:val="593403C0"/>
    <w:rsid w:val="593F88D3"/>
    <w:rsid w:val="595785FA"/>
    <w:rsid w:val="59614708"/>
    <w:rsid w:val="5966BB06"/>
    <w:rsid w:val="59733DCA"/>
    <w:rsid w:val="597C455C"/>
    <w:rsid w:val="5984DBF3"/>
    <w:rsid w:val="598529AA"/>
    <w:rsid w:val="599CB21D"/>
    <w:rsid w:val="59A2942A"/>
    <w:rsid w:val="59A6A64E"/>
    <w:rsid w:val="59A6CFEA"/>
    <w:rsid w:val="59C93B00"/>
    <w:rsid w:val="59CE1AB6"/>
    <w:rsid w:val="59D390E1"/>
    <w:rsid w:val="59E82716"/>
    <w:rsid w:val="5A1E6A65"/>
    <w:rsid w:val="5A246C13"/>
    <w:rsid w:val="5A25C5F6"/>
    <w:rsid w:val="5A2CD8C7"/>
    <w:rsid w:val="5A30456A"/>
    <w:rsid w:val="5A604681"/>
    <w:rsid w:val="5A7D12FC"/>
    <w:rsid w:val="5A7DFF8F"/>
    <w:rsid w:val="5A7F8D95"/>
    <w:rsid w:val="5A889610"/>
    <w:rsid w:val="5A8CDB96"/>
    <w:rsid w:val="5A992C0A"/>
    <w:rsid w:val="5AA65131"/>
    <w:rsid w:val="5AAB7B28"/>
    <w:rsid w:val="5AB30FD6"/>
    <w:rsid w:val="5ACC969C"/>
    <w:rsid w:val="5ADC4983"/>
    <w:rsid w:val="5AEDFF76"/>
    <w:rsid w:val="5B1BF0F8"/>
    <w:rsid w:val="5B3E57C2"/>
    <w:rsid w:val="5B4072DE"/>
    <w:rsid w:val="5B4784F4"/>
    <w:rsid w:val="5B57A896"/>
    <w:rsid w:val="5B5801CF"/>
    <w:rsid w:val="5B58B157"/>
    <w:rsid w:val="5B5F1FCF"/>
    <w:rsid w:val="5B667FF3"/>
    <w:rsid w:val="5B67E7C4"/>
    <w:rsid w:val="5B6A2888"/>
    <w:rsid w:val="5B795638"/>
    <w:rsid w:val="5B7F6333"/>
    <w:rsid w:val="5B8128C7"/>
    <w:rsid w:val="5B8C183A"/>
    <w:rsid w:val="5B9B06EC"/>
    <w:rsid w:val="5BA343B4"/>
    <w:rsid w:val="5BBFDC08"/>
    <w:rsid w:val="5BC60CD8"/>
    <w:rsid w:val="5BD4F541"/>
    <w:rsid w:val="5BD69CEA"/>
    <w:rsid w:val="5BEBEC59"/>
    <w:rsid w:val="5BF3511C"/>
    <w:rsid w:val="5C05E8B5"/>
    <w:rsid w:val="5C0C8AD9"/>
    <w:rsid w:val="5C366BFC"/>
    <w:rsid w:val="5C36AFDF"/>
    <w:rsid w:val="5C3CDF26"/>
    <w:rsid w:val="5C4F4163"/>
    <w:rsid w:val="5C625C0B"/>
    <w:rsid w:val="5C65AFB6"/>
    <w:rsid w:val="5C687B57"/>
    <w:rsid w:val="5C7372CC"/>
    <w:rsid w:val="5C78EEE6"/>
    <w:rsid w:val="5C790005"/>
    <w:rsid w:val="5C7F46AD"/>
    <w:rsid w:val="5C8828BA"/>
    <w:rsid w:val="5C9007AC"/>
    <w:rsid w:val="5CA3CEC5"/>
    <w:rsid w:val="5CC4149B"/>
    <w:rsid w:val="5CC9F94E"/>
    <w:rsid w:val="5CD22243"/>
    <w:rsid w:val="5CE098ED"/>
    <w:rsid w:val="5CE46E8D"/>
    <w:rsid w:val="5CE81904"/>
    <w:rsid w:val="5D027C56"/>
    <w:rsid w:val="5D3479E1"/>
    <w:rsid w:val="5D3FF878"/>
    <w:rsid w:val="5D408626"/>
    <w:rsid w:val="5D4838A1"/>
    <w:rsid w:val="5D55A97F"/>
    <w:rsid w:val="5D59A079"/>
    <w:rsid w:val="5D5A90FF"/>
    <w:rsid w:val="5D6EC384"/>
    <w:rsid w:val="5D726D4B"/>
    <w:rsid w:val="5DAE39D8"/>
    <w:rsid w:val="5DB0A356"/>
    <w:rsid w:val="5DD48D4C"/>
    <w:rsid w:val="5DDBEC9A"/>
    <w:rsid w:val="5DE45DC4"/>
    <w:rsid w:val="5DE58115"/>
    <w:rsid w:val="5DE59FC5"/>
    <w:rsid w:val="5DE86EF1"/>
    <w:rsid w:val="5E041CD6"/>
    <w:rsid w:val="5E0F8102"/>
    <w:rsid w:val="5E3577CD"/>
    <w:rsid w:val="5E3B8F8C"/>
    <w:rsid w:val="5E46F042"/>
    <w:rsid w:val="5E540BF1"/>
    <w:rsid w:val="5E570969"/>
    <w:rsid w:val="5E58F784"/>
    <w:rsid w:val="5E699518"/>
    <w:rsid w:val="5E6C1849"/>
    <w:rsid w:val="5E74FBA6"/>
    <w:rsid w:val="5E76054D"/>
    <w:rsid w:val="5E77E5F5"/>
    <w:rsid w:val="5E8A0CCF"/>
    <w:rsid w:val="5E8B1BD3"/>
    <w:rsid w:val="5E8D8B7F"/>
    <w:rsid w:val="5E9592E2"/>
    <w:rsid w:val="5EA9357E"/>
    <w:rsid w:val="5EAADBD1"/>
    <w:rsid w:val="5EAC6867"/>
    <w:rsid w:val="5EDD6CF9"/>
    <w:rsid w:val="5EE2C929"/>
    <w:rsid w:val="5EF3C10F"/>
    <w:rsid w:val="5F0E3DAC"/>
    <w:rsid w:val="5F2AF1DE"/>
    <w:rsid w:val="5F357A1B"/>
    <w:rsid w:val="5F36F1C3"/>
    <w:rsid w:val="5F3FDA98"/>
    <w:rsid w:val="5F436F7D"/>
    <w:rsid w:val="5F55B663"/>
    <w:rsid w:val="5F5EFEDD"/>
    <w:rsid w:val="5F5FD707"/>
    <w:rsid w:val="5F6454BA"/>
    <w:rsid w:val="5F69CD45"/>
    <w:rsid w:val="5F73D5FF"/>
    <w:rsid w:val="5F885179"/>
    <w:rsid w:val="5F8A46A4"/>
    <w:rsid w:val="5FBF4B56"/>
    <w:rsid w:val="5FCAF3ED"/>
    <w:rsid w:val="5FD04D9B"/>
    <w:rsid w:val="5FD313FD"/>
    <w:rsid w:val="5FDD393D"/>
    <w:rsid w:val="5FEB4735"/>
    <w:rsid w:val="5FFAE64B"/>
    <w:rsid w:val="600D3B96"/>
    <w:rsid w:val="6011D5AE"/>
    <w:rsid w:val="6019ECC9"/>
    <w:rsid w:val="6020E374"/>
    <w:rsid w:val="604A1F26"/>
    <w:rsid w:val="6051BDBF"/>
    <w:rsid w:val="60521D55"/>
    <w:rsid w:val="6060ABD0"/>
    <w:rsid w:val="60668B08"/>
    <w:rsid w:val="6081833E"/>
    <w:rsid w:val="608E26A2"/>
    <w:rsid w:val="60A9D7FB"/>
    <w:rsid w:val="60B9B663"/>
    <w:rsid w:val="60BE4B9C"/>
    <w:rsid w:val="60C1EC50"/>
    <w:rsid w:val="60C6C23F"/>
    <w:rsid w:val="60E2EBA5"/>
    <w:rsid w:val="6100F311"/>
    <w:rsid w:val="610980E3"/>
    <w:rsid w:val="6121B8F6"/>
    <w:rsid w:val="6126C508"/>
    <w:rsid w:val="614721C4"/>
    <w:rsid w:val="6160F103"/>
    <w:rsid w:val="61640155"/>
    <w:rsid w:val="617E4FAF"/>
    <w:rsid w:val="61835BA4"/>
    <w:rsid w:val="61A479D9"/>
    <w:rsid w:val="61B2090B"/>
    <w:rsid w:val="61C26DA7"/>
    <w:rsid w:val="61C2F0CE"/>
    <w:rsid w:val="61CC7C34"/>
    <w:rsid w:val="61E6DFA9"/>
    <w:rsid w:val="61E8C48B"/>
    <w:rsid w:val="61EDEDB6"/>
    <w:rsid w:val="61F0B08D"/>
    <w:rsid w:val="61F54288"/>
    <w:rsid w:val="61FC7C31"/>
    <w:rsid w:val="62116A67"/>
    <w:rsid w:val="623EC34B"/>
    <w:rsid w:val="6245DE6E"/>
    <w:rsid w:val="6271F486"/>
    <w:rsid w:val="627A479B"/>
    <w:rsid w:val="627BE8C0"/>
    <w:rsid w:val="6280E1F4"/>
    <w:rsid w:val="62821DB9"/>
    <w:rsid w:val="628286F3"/>
    <w:rsid w:val="6287D56D"/>
    <w:rsid w:val="629F995F"/>
    <w:rsid w:val="629FC9DB"/>
    <w:rsid w:val="62C4C478"/>
    <w:rsid w:val="62C696B6"/>
    <w:rsid w:val="62C93E5C"/>
    <w:rsid w:val="62D7F91D"/>
    <w:rsid w:val="62DF147B"/>
    <w:rsid w:val="62EA3BDD"/>
    <w:rsid w:val="630F2155"/>
    <w:rsid w:val="6327B422"/>
    <w:rsid w:val="632FEEB1"/>
    <w:rsid w:val="6372B05E"/>
    <w:rsid w:val="63886833"/>
    <w:rsid w:val="63941E3C"/>
    <w:rsid w:val="63964897"/>
    <w:rsid w:val="639A0DE2"/>
    <w:rsid w:val="63A12DDA"/>
    <w:rsid w:val="63D79341"/>
    <w:rsid w:val="63E1AECF"/>
    <w:rsid w:val="63E246DB"/>
    <w:rsid w:val="63EE6E68"/>
    <w:rsid w:val="63FB5636"/>
    <w:rsid w:val="6424CDB1"/>
    <w:rsid w:val="642ACCF1"/>
    <w:rsid w:val="642B6B1B"/>
    <w:rsid w:val="6438D930"/>
    <w:rsid w:val="644617ED"/>
    <w:rsid w:val="64587DF9"/>
    <w:rsid w:val="64675EE6"/>
    <w:rsid w:val="6477C6B4"/>
    <w:rsid w:val="647AE4DC"/>
    <w:rsid w:val="64936C2F"/>
    <w:rsid w:val="64ADDB67"/>
    <w:rsid w:val="64B0451E"/>
    <w:rsid w:val="64BE591F"/>
    <w:rsid w:val="64CCA2B3"/>
    <w:rsid w:val="64D27B17"/>
    <w:rsid w:val="64D3FABC"/>
    <w:rsid w:val="64F7E271"/>
    <w:rsid w:val="64FEFAAC"/>
    <w:rsid w:val="650C20E9"/>
    <w:rsid w:val="652B362B"/>
    <w:rsid w:val="652D827E"/>
    <w:rsid w:val="6566672A"/>
    <w:rsid w:val="6579A642"/>
    <w:rsid w:val="657D7F30"/>
    <w:rsid w:val="658555BF"/>
    <w:rsid w:val="658AB32D"/>
    <w:rsid w:val="659CF5DB"/>
    <w:rsid w:val="65A296B8"/>
    <w:rsid w:val="65AD91E1"/>
    <w:rsid w:val="65B4DE7E"/>
    <w:rsid w:val="65C293E7"/>
    <w:rsid w:val="65C8BC46"/>
    <w:rsid w:val="65CA9F8A"/>
    <w:rsid w:val="65D61E2A"/>
    <w:rsid w:val="65D71520"/>
    <w:rsid w:val="65DD8EBC"/>
    <w:rsid w:val="65E5FFC2"/>
    <w:rsid w:val="65FE06EE"/>
    <w:rsid w:val="661C2026"/>
    <w:rsid w:val="6620888C"/>
    <w:rsid w:val="66431311"/>
    <w:rsid w:val="66493F6B"/>
    <w:rsid w:val="665AE501"/>
    <w:rsid w:val="666C00F9"/>
    <w:rsid w:val="666C7C65"/>
    <w:rsid w:val="666D85FC"/>
    <w:rsid w:val="66757CAE"/>
    <w:rsid w:val="667AC52D"/>
    <w:rsid w:val="66867088"/>
    <w:rsid w:val="668A4478"/>
    <w:rsid w:val="66927F00"/>
    <w:rsid w:val="6694F615"/>
    <w:rsid w:val="66A465A3"/>
    <w:rsid w:val="66B79D8F"/>
    <w:rsid w:val="66BBE05F"/>
    <w:rsid w:val="66BDE431"/>
    <w:rsid w:val="66C9027E"/>
    <w:rsid w:val="66CA7FE5"/>
    <w:rsid w:val="66DAEB69"/>
    <w:rsid w:val="66E220CB"/>
    <w:rsid w:val="66FED2F4"/>
    <w:rsid w:val="6704794B"/>
    <w:rsid w:val="67063CDB"/>
    <w:rsid w:val="670BE286"/>
    <w:rsid w:val="670DA5BD"/>
    <w:rsid w:val="67194F91"/>
    <w:rsid w:val="671B0DE5"/>
    <w:rsid w:val="6724544D"/>
    <w:rsid w:val="672ED3B5"/>
    <w:rsid w:val="6730BA5F"/>
    <w:rsid w:val="6751AB67"/>
    <w:rsid w:val="675AB523"/>
    <w:rsid w:val="67666FEB"/>
    <w:rsid w:val="676C25E3"/>
    <w:rsid w:val="6771EE8B"/>
    <w:rsid w:val="6784E47F"/>
    <w:rsid w:val="678EE833"/>
    <w:rsid w:val="6795A0F4"/>
    <w:rsid w:val="67B236A4"/>
    <w:rsid w:val="67C5C60C"/>
    <w:rsid w:val="67CF44DD"/>
    <w:rsid w:val="67D477A9"/>
    <w:rsid w:val="67EAD383"/>
    <w:rsid w:val="6807DB96"/>
    <w:rsid w:val="680AFE16"/>
    <w:rsid w:val="68268044"/>
    <w:rsid w:val="682A660C"/>
    <w:rsid w:val="6850C38C"/>
    <w:rsid w:val="6858018B"/>
    <w:rsid w:val="6858E3CD"/>
    <w:rsid w:val="68702836"/>
    <w:rsid w:val="68743BFA"/>
    <w:rsid w:val="6877A507"/>
    <w:rsid w:val="6881E123"/>
    <w:rsid w:val="688B33A4"/>
    <w:rsid w:val="68937495"/>
    <w:rsid w:val="68A049AC"/>
    <w:rsid w:val="68B51FF2"/>
    <w:rsid w:val="68CB1B40"/>
    <w:rsid w:val="68CB4360"/>
    <w:rsid w:val="68CC8AC0"/>
    <w:rsid w:val="68D26C54"/>
    <w:rsid w:val="68DA7F65"/>
    <w:rsid w:val="68DEEBAE"/>
    <w:rsid w:val="68EA5FC4"/>
    <w:rsid w:val="68EB6362"/>
    <w:rsid w:val="68F1AEA2"/>
    <w:rsid w:val="690BD76C"/>
    <w:rsid w:val="690DBEEC"/>
    <w:rsid w:val="691BDE0D"/>
    <w:rsid w:val="692EF6CC"/>
    <w:rsid w:val="69402603"/>
    <w:rsid w:val="698BAC90"/>
    <w:rsid w:val="69975D3D"/>
    <w:rsid w:val="699B8A61"/>
    <w:rsid w:val="69CF7886"/>
    <w:rsid w:val="69D796AF"/>
    <w:rsid w:val="69D9315E"/>
    <w:rsid w:val="69FEFAD0"/>
    <w:rsid w:val="6A021B16"/>
    <w:rsid w:val="6A0475C5"/>
    <w:rsid w:val="6A09C387"/>
    <w:rsid w:val="6A1CDC5D"/>
    <w:rsid w:val="6A1FEC28"/>
    <w:rsid w:val="6A31D036"/>
    <w:rsid w:val="6A52688C"/>
    <w:rsid w:val="6A6F188F"/>
    <w:rsid w:val="6A72B959"/>
    <w:rsid w:val="6A74B197"/>
    <w:rsid w:val="6A8EF80B"/>
    <w:rsid w:val="6A9553CC"/>
    <w:rsid w:val="6A95866F"/>
    <w:rsid w:val="6A98F14A"/>
    <w:rsid w:val="6A9AAC9F"/>
    <w:rsid w:val="6A9CB4A1"/>
    <w:rsid w:val="6AA98F4D"/>
    <w:rsid w:val="6AB13970"/>
    <w:rsid w:val="6AB23145"/>
    <w:rsid w:val="6ABF050A"/>
    <w:rsid w:val="6ACA293D"/>
    <w:rsid w:val="6AD66EBE"/>
    <w:rsid w:val="6AE1AD73"/>
    <w:rsid w:val="6B05E829"/>
    <w:rsid w:val="6B0829B3"/>
    <w:rsid w:val="6B2FFA8B"/>
    <w:rsid w:val="6B35E762"/>
    <w:rsid w:val="6B3F721C"/>
    <w:rsid w:val="6B40EDAD"/>
    <w:rsid w:val="6B41AE57"/>
    <w:rsid w:val="6B4C6873"/>
    <w:rsid w:val="6B54BE3D"/>
    <w:rsid w:val="6B5DD73D"/>
    <w:rsid w:val="6B795470"/>
    <w:rsid w:val="6B7CF056"/>
    <w:rsid w:val="6B8B2403"/>
    <w:rsid w:val="6B915618"/>
    <w:rsid w:val="6B9DEB77"/>
    <w:rsid w:val="6BA198FF"/>
    <w:rsid w:val="6BB0AE75"/>
    <w:rsid w:val="6BC18604"/>
    <w:rsid w:val="6BC2B869"/>
    <w:rsid w:val="6BCBD9DF"/>
    <w:rsid w:val="6BEA1689"/>
    <w:rsid w:val="6C0178AB"/>
    <w:rsid w:val="6C053269"/>
    <w:rsid w:val="6C0B990A"/>
    <w:rsid w:val="6C1AD867"/>
    <w:rsid w:val="6C27DD6E"/>
    <w:rsid w:val="6C2DF425"/>
    <w:rsid w:val="6C4866F6"/>
    <w:rsid w:val="6C4B073E"/>
    <w:rsid w:val="6C6C2024"/>
    <w:rsid w:val="6C6E49C6"/>
    <w:rsid w:val="6C746B20"/>
    <w:rsid w:val="6C7BA310"/>
    <w:rsid w:val="6C822CFD"/>
    <w:rsid w:val="6C9E4B75"/>
    <w:rsid w:val="6CB129FB"/>
    <w:rsid w:val="6CC2C9FD"/>
    <w:rsid w:val="6CE36777"/>
    <w:rsid w:val="6CF46ADA"/>
    <w:rsid w:val="6D041868"/>
    <w:rsid w:val="6D057567"/>
    <w:rsid w:val="6D0E4B7F"/>
    <w:rsid w:val="6D13CA40"/>
    <w:rsid w:val="6D1524D1"/>
    <w:rsid w:val="6D25CCEE"/>
    <w:rsid w:val="6D315399"/>
    <w:rsid w:val="6D4C77AE"/>
    <w:rsid w:val="6D670E80"/>
    <w:rsid w:val="6D71790F"/>
    <w:rsid w:val="6D751EC2"/>
    <w:rsid w:val="6D846664"/>
    <w:rsid w:val="6D85E6EA"/>
    <w:rsid w:val="6DA6228E"/>
    <w:rsid w:val="6DAA5A1B"/>
    <w:rsid w:val="6DB937CE"/>
    <w:rsid w:val="6DC0DDA8"/>
    <w:rsid w:val="6DCE062B"/>
    <w:rsid w:val="6DCE092F"/>
    <w:rsid w:val="6DCF16C2"/>
    <w:rsid w:val="6DDBF2D0"/>
    <w:rsid w:val="6DDC06D1"/>
    <w:rsid w:val="6DFB52EC"/>
    <w:rsid w:val="6E01A333"/>
    <w:rsid w:val="6E0693E9"/>
    <w:rsid w:val="6E079789"/>
    <w:rsid w:val="6E0DBCB8"/>
    <w:rsid w:val="6E18FB0E"/>
    <w:rsid w:val="6E1A8824"/>
    <w:rsid w:val="6E1AAF59"/>
    <w:rsid w:val="6E1BB502"/>
    <w:rsid w:val="6E401C70"/>
    <w:rsid w:val="6E405E97"/>
    <w:rsid w:val="6E518C6C"/>
    <w:rsid w:val="6E56EAAA"/>
    <w:rsid w:val="6E5893FA"/>
    <w:rsid w:val="6E6173EB"/>
    <w:rsid w:val="6E6E8E4E"/>
    <w:rsid w:val="6E7FB813"/>
    <w:rsid w:val="6E913DF0"/>
    <w:rsid w:val="6E9AD4B2"/>
    <w:rsid w:val="6EA8EFFC"/>
    <w:rsid w:val="6EAAF9D9"/>
    <w:rsid w:val="6EB05356"/>
    <w:rsid w:val="6EBF80DF"/>
    <w:rsid w:val="6EBFEC21"/>
    <w:rsid w:val="6EC4FEFF"/>
    <w:rsid w:val="6ECDBFC5"/>
    <w:rsid w:val="6ED0C668"/>
    <w:rsid w:val="6F08A14E"/>
    <w:rsid w:val="6F08C4E4"/>
    <w:rsid w:val="6F0935B6"/>
    <w:rsid w:val="6F1D072F"/>
    <w:rsid w:val="6F212EE0"/>
    <w:rsid w:val="6F287FF0"/>
    <w:rsid w:val="6F47030B"/>
    <w:rsid w:val="6F4B396C"/>
    <w:rsid w:val="6F5DE2BF"/>
    <w:rsid w:val="6F665875"/>
    <w:rsid w:val="6F72DF51"/>
    <w:rsid w:val="6F7388CE"/>
    <w:rsid w:val="6F73AF4C"/>
    <w:rsid w:val="6F9EEF74"/>
    <w:rsid w:val="6FB581A1"/>
    <w:rsid w:val="6FBF7492"/>
    <w:rsid w:val="6FF14C05"/>
    <w:rsid w:val="6FF48A47"/>
    <w:rsid w:val="701F3D4C"/>
    <w:rsid w:val="702C0B9C"/>
    <w:rsid w:val="702C61F8"/>
    <w:rsid w:val="7034A587"/>
    <w:rsid w:val="7046B5CF"/>
    <w:rsid w:val="7048DDD7"/>
    <w:rsid w:val="704A5280"/>
    <w:rsid w:val="704E023D"/>
    <w:rsid w:val="70533D77"/>
    <w:rsid w:val="706ACC5E"/>
    <w:rsid w:val="706E3C54"/>
    <w:rsid w:val="707D4833"/>
    <w:rsid w:val="70907581"/>
    <w:rsid w:val="709DC436"/>
    <w:rsid w:val="70AB5B91"/>
    <w:rsid w:val="70B53820"/>
    <w:rsid w:val="70BBA4E1"/>
    <w:rsid w:val="70CC6DCD"/>
    <w:rsid w:val="70CE629F"/>
    <w:rsid w:val="70D0522A"/>
    <w:rsid w:val="70D4CD3E"/>
    <w:rsid w:val="70D8EFB8"/>
    <w:rsid w:val="70E3B1FF"/>
    <w:rsid w:val="70E8643E"/>
    <w:rsid w:val="70ED7ED0"/>
    <w:rsid w:val="70F93095"/>
    <w:rsid w:val="71046B9F"/>
    <w:rsid w:val="7108A501"/>
    <w:rsid w:val="7117A988"/>
    <w:rsid w:val="7118B1CD"/>
    <w:rsid w:val="713D5D3B"/>
    <w:rsid w:val="71403B7F"/>
    <w:rsid w:val="7143EDF6"/>
    <w:rsid w:val="714D9E96"/>
    <w:rsid w:val="714E7AE3"/>
    <w:rsid w:val="71554236"/>
    <w:rsid w:val="7158C83D"/>
    <w:rsid w:val="715C408C"/>
    <w:rsid w:val="716FEA63"/>
    <w:rsid w:val="718862E9"/>
    <w:rsid w:val="71A0A9D0"/>
    <w:rsid w:val="71A1C195"/>
    <w:rsid w:val="71B01BDC"/>
    <w:rsid w:val="71BB276E"/>
    <w:rsid w:val="71BBE1FA"/>
    <w:rsid w:val="71BCCB6A"/>
    <w:rsid w:val="71BEAB96"/>
    <w:rsid w:val="71CFC888"/>
    <w:rsid w:val="71E2A894"/>
    <w:rsid w:val="71E8CB69"/>
    <w:rsid w:val="71E95BDA"/>
    <w:rsid w:val="720A6A10"/>
    <w:rsid w:val="720FC883"/>
    <w:rsid w:val="72245DF5"/>
    <w:rsid w:val="722AA6C6"/>
    <w:rsid w:val="7247A98B"/>
    <w:rsid w:val="72577542"/>
    <w:rsid w:val="72798B8E"/>
    <w:rsid w:val="727F9643"/>
    <w:rsid w:val="7286FC9A"/>
    <w:rsid w:val="72B8C149"/>
    <w:rsid w:val="72BA48C2"/>
    <w:rsid w:val="72BD5C23"/>
    <w:rsid w:val="72BDDB2B"/>
    <w:rsid w:val="72C21358"/>
    <w:rsid w:val="72DB25DA"/>
    <w:rsid w:val="72E64067"/>
    <w:rsid w:val="72EDF947"/>
    <w:rsid w:val="72EF885C"/>
    <w:rsid w:val="730CDD0F"/>
    <w:rsid w:val="73111640"/>
    <w:rsid w:val="7320A5F3"/>
    <w:rsid w:val="7320E0FD"/>
    <w:rsid w:val="73223EF4"/>
    <w:rsid w:val="7327724E"/>
    <w:rsid w:val="733A6E9B"/>
    <w:rsid w:val="7340F947"/>
    <w:rsid w:val="73472DC3"/>
    <w:rsid w:val="73537E8C"/>
    <w:rsid w:val="735E219E"/>
    <w:rsid w:val="73700B8E"/>
    <w:rsid w:val="737B5CE5"/>
    <w:rsid w:val="73815E41"/>
    <w:rsid w:val="73817CB0"/>
    <w:rsid w:val="73A714DB"/>
    <w:rsid w:val="73A8C98E"/>
    <w:rsid w:val="73AC2922"/>
    <w:rsid w:val="73AF9899"/>
    <w:rsid w:val="73C68616"/>
    <w:rsid w:val="73C7CF73"/>
    <w:rsid w:val="73C9A927"/>
    <w:rsid w:val="73D90F4E"/>
    <w:rsid w:val="73EFDB37"/>
    <w:rsid w:val="73FA4D68"/>
    <w:rsid w:val="7405354C"/>
    <w:rsid w:val="740D81F9"/>
    <w:rsid w:val="7427740C"/>
    <w:rsid w:val="7439C998"/>
    <w:rsid w:val="743A367A"/>
    <w:rsid w:val="7451B36C"/>
    <w:rsid w:val="745663A0"/>
    <w:rsid w:val="7458FD1A"/>
    <w:rsid w:val="74704157"/>
    <w:rsid w:val="7485424F"/>
    <w:rsid w:val="74873926"/>
    <w:rsid w:val="74A523F9"/>
    <w:rsid w:val="74A9E03B"/>
    <w:rsid w:val="74B8873B"/>
    <w:rsid w:val="74BE31AD"/>
    <w:rsid w:val="74C2D34F"/>
    <w:rsid w:val="74C8BA7F"/>
    <w:rsid w:val="74D47596"/>
    <w:rsid w:val="74F09C46"/>
    <w:rsid w:val="74F8F1A8"/>
    <w:rsid w:val="750079C9"/>
    <w:rsid w:val="752E31B1"/>
    <w:rsid w:val="7539FBF4"/>
    <w:rsid w:val="7543A255"/>
    <w:rsid w:val="7546EA40"/>
    <w:rsid w:val="756DE339"/>
    <w:rsid w:val="757ECCB4"/>
    <w:rsid w:val="758F1604"/>
    <w:rsid w:val="75C56A2E"/>
    <w:rsid w:val="75D599F9"/>
    <w:rsid w:val="75E4A47B"/>
    <w:rsid w:val="75F1E984"/>
    <w:rsid w:val="760E54AB"/>
    <w:rsid w:val="761955D5"/>
    <w:rsid w:val="7641CC95"/>
    <w:rsid w:val="7645B9D9"/>
    <w:rsid w:val="764F8DC2"/>
    <w:rsid w:val="7654A374"/>
    <w:rsid w:val="7657258A"/>
    <w:rsid w:val="765A4EF3"/>
    <w:rsid w:val="7661B87F"/>
    <w:rsid w:val="76723B49"/>
    <w:rsid w:val="76789A09"/>
    <w:rsid w:val="768460FE"/>
    <w:rsid w:val="76B245D4"/>
    <w:rsid w:val="76B48809"/>
    <w:rsid w:val="76B62C4D"/>
    <w:rsid w:val="76BFB33D"/>
    <w:rsid w:val="76C2E0C8"/>
    <w:rsid w:val="76D9F6D6"/>
    <w:rsid w:val="76FA0DCA"/>
    <w:rsid w:val="77149A8F"/>
    <w:rsid w:val="7726A197"/>
    <w:rsid w:val="772E6ADD"/>
    <w:rsid w:val="7734F136"/>
    <w:rsid w:val="77436BBA"/>
    <w:rsid w:val="774833FA"/>
    <w:rsid w:val="77702316"/>
    <w:rsid w:val="7784813B"/>
    <w:rsid w:val="779870EB"/>
    <w:rsid w:val="77A5317D"/>
    <w:rsid w:val="77B079BF"/>
    <w:rsid w:val="77B21D39"/>
    <w:rsid w:val="77D9D4E6"/>
    <w:rsid w:val="77DDE98C"/>
    <w:rsid w:val="77E70BA0"/>
    <w:rsid w:val="780C3AD5"/>
    <w:rsid w:val="78146A6A"/>
    <w:rsid w:val="782361CE"/>
    <w:rsid w:val="78400B33"/>
    <w:rsid w:val="784EEA28"/>
    <w:rsid w:val="7850586A"/>
    <w:rsid w:val="7864A41E"/>
    <w:rsid w:val="786A062E"/>
    <w:rsid w:val="78792871"/>
    <w:rsid w:val="787C0514"/>
    <w:rsid w:val="7890C97B"/>
    <w:rsid w:val="789E0349"/>
    <w:rsid w:val="78A491AB"/>
    <w:rsid w:val="78A721A8"/>
    <w:rsid w:val="78D4AD91"/>
    <w:rsid w:val="78D9503E"/>
    <w:rsid w:val="78DE4F93"/>
    <w:rsid w:val="78E56D7D"/>
    <w:rsid w:val="78E5B6B5"/>
    <w:rsid w:val="78EBF154"/>
    <w:rsid w:val="78F08E6C"/>
    <w:rsid w:val="78F22282"/>
    <w:rsid w:val="78F90688"/>
    <w:rsid w:val="79006FEE"/>
    <w:rsid w:val="79038CE9"/>
    <w:rsid w:val="7916C72D"/>
    <w:rsid w:val="79174E7D"/>
    <w:rsid w:val="791D4A8D"/>
    <w:rsid w:val="79298A46"/>
    <w:rsid w:val="795736EC"/>
    <w:rsid w:val="795DB792"/>
    <w:rsid w:val="796CABF9"/>
    <w:rsid w:val="79755309"/>
    <w:rsid w:val="7976D085"/>
    <w:rsid w:val="7984D5F0"/>
    <w:rsid w:val="798F1A66"/>
    <w:rsid w:val="79938C4F"/>
    <w:rsid w:val="799943C9"/>
    <w:rsid w:val="79A63111"/>
    <w:rsid w:val="79A66BBF"/>
    <w:rsid w:val="79BC01C0"/>
    <w:rsid w:val="79CA0A8D"/>
    <w:rsid w:val="79DB21DD"/>
    <w:rsid w:val="79DF449F"/>
    <w:rsid w:val="79E1EDE2"/>
    <w:rsid w:val="79E80608"/>
    <w:rsid w:val="79FA4DA8"/>
    <w:rsid w:val="7A274A70"/>
    <w:rsid w:val="7A339055"/>
    <w:rsid w:val="7A3B26DE"/>
    <w:rsid w:val="7A438EB3"/>
    <w:rsid w:val="7A67FB0B"/>
    <w:rsid w:val="7A858985"/>
    <w:rsid w:val="7A8B25D7"/>
    <w:rsid w:val="7A923098"/>
    <w:rsid w:val="7A94D6E9"/>
    <w:rsid w:val="7A9C278C"/>
    <w:rsid w:val="7AF164E3"/>
    <w:rsid w:val="7AFCD31A"/>
    <w:rsid w:val="7B03E10C"/>
    <w:rsid w:val="7B06B56F"/>
    <w:rsid w:val="7B086499"/>
    <w:rsid w:val="7B273611"/>
    <w:rsid w:val="7B2AEAC7"/>
    <w:rsid w:val="7B328433"/>
    <w:rsid w:val="7B493EBF"/>
    <w:rsid w:val="7B5064D4"/>
    <w:rsid w:val="7B6C3A77"/>
    <w:rsid w:val="7B80A839"/>
    <w:rsid w:val="7B81815B"/>
    <w:rsid w:val="7B9E07DA"/>
    <w:rsid w:val="7BBBC280"/>
    <w:rsid w:val="7BBC0077"/>
    <w:rsid w:val="7BD3A2CC"/>
    <w:rsid w:val="7C0D4813"/>
    <w:rsid w:val="7C15F055"/>
    <w:rsid w:val="7C1D90F9"/>
    <w:rsid w:val="7C243063"/>
    <w:rsid w:val="7C31A9FA"/>
    <w:rsid w:val="7C38A04A"/>
    <w:rsid w:val="7CA139AC"/>
    <w:rsid w:val="7CA5C658"/>
    <w:rsid w:val="7CA90489"/>
    <w:rsid w:val="7CAA0CF0"/>
    <w:rsid w:val="7CAA428D"/>
    <w:rsid w:val="7CBADB23"/>
    <w:rsid w:val="7CBB4429"/>
    <w:rsid w:val="7CCEE347"/>
    <w:rsid w:val="7CDED3EF"/>
    <w:rsid w:val="7CEE3A64"/>
    <w:rsid w:val="7CF6BBB8"/>
    <w:rsid w:val="7CF74FFC"/>
    <w:rsid w:val="7CFF04AD"/>
    <w:rsid w:val="7D124E82"/>
    <w:rsid w:val="7D2105A6"/>
    <w:rsid w:val="7D23C98D"/>
    <w:rsid w:val="7D322D0F"/>
    <w:rsid w:val="7D361E0E"/>
    <w:rsid w:val="7D4CAFA8"/>
    <w:rsid w:val="7D50650B"/>
    <w:rsid w:val="7D565552"/>
    <w:rsid w:val="7D5B29A1"/>
    <w:rsid w:val="7D5CCF89"/>
    <w:rsid w:val="7D622F08"/>
    <w:rsid w:val="7D6723E3"/>
    <w:rsid w:val="7D689DEF"/>
    <w:rsid w:val="7D8018C6"/>
    <w:rsid w:val="7D80C725"/>
    <w:rsid w:val="7D822D69"/>
    <w:rsid w:val="7DAF5CCD"/>
    <w:rsid w:val="7DC27623"/>
    <w:rsid w:val="7DC2DB50"/>
    <w:rsid w:val="7DC32B88"/>
    <w:rsid w:val="7DCEBA3C"/>
    <w:rsid w:val="7DD3E111"/>
    <w:rsid w:val="7DDB99C3"/>
    <w:rsid w:val="7DE317F9"/>
    <w:rsid w:val="7DE5293A"/>
    <w:rsid w:val="7DEEEB1F"/>
    <w:rsid w:val="7E0248A7"/>
    <w:rsid w:val="7E140753"/>
    <w:rsid w:val="7E18935F"/>
    <w:rsid w:val="7E274C62"/>
    <w:rsid w:val="7E42609A"/>
    <w:rsid w:val="7E46DBB3"/>
    <w:rsid w:val="7E5ECE20"/>
    <w:rsid w:val="7E628B89"/>
    <w:rsid w:val="7E7C729F"/>
    <w:rsid w:val="7E800D3D"/>
    <w:rsid w:val="7E83ABEE"/>
    <w:rsid w:val="7E929257"/>
    <w:rsid w:val="7E986A08"/>
    <w:rsid w:val="7EAB4D21"/>
    <w:rsid w:val="7EAD9244"/>
    <w:rsid w:val="7EBF99EE"/>
    <w:rsid w:val="7EECCB52"/>
    <w:rsid w:val="7EEF7C46"/>
    <w:rsid w:val="7EF06B06"/>
    <w:rsid w:val="7EF80CB6"/>
    <w:rsid w:val="7EFC5F93"/>
    <w:rsid w:val="7F0125F0"/>
    <w:rsid w:val="7F10D31C"/>
    <w:rsid w:val="7F153C89"/>
    <w:rsid w:val="7F1D6A38"/>
    <w:rsid w:val="7F246EE1"/>
    <w:rsid w:val="7F25AEFA"/>
    <w:rsid w:val="7F3846D0"/>
    <w:rsid w:val="7F3EF805"/>
    <w:rsid w:val="7F4A20CF"/>
    <w:rsid w:val="7F73EC90"/>
    <w:rsid w:val="7F8C424E"/>
    <w:rsid w:val="7F8F92BE"/>
    <w:rsid w:val="7FA997F6"/>
    <w:rsid w:val="7FBA93E6"/>
    <w:rsid w:val="7FC51DA6"/>
    <w:rsid w:val="7FCE413D"/>
    <w:rsid w:val="7FD62879"/>
    <w:rsid w:val="7FDC52B0"/>
    <w:rsid w:val="7FE11C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A92C3"/>
  <w15:docId w15:val="{AD86B416-84BA-46AF-97B5-56AF606A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49D"/>
  </w:style>
  <w:style w:type="paragraph" w:styleId="Heading1">
    <w:name w:val="heading 1"/>
    <w:basedOn w:val="Normal"/>
    <w:next w:val="Normal"/>
    <w:link w:val="Heading1Char"/>
    <w:uiPriority w:val="9"/>
    <w:qFormat/>
    <w:rsid w:val="001075C2"/>
    <w:pPr>
      <w:keepNext/>
      <w:keepLines/>
      <w:spacing w:before="480" w:after="240" w:line="240" w:lineRule="auto"/>
      <w:outlineLvl w:val="0"/>
    </w:pPr>
    <w:rPr>
      <w:rFonts w:ascii="Poppins" w:eastAsiaTheme="majorEastAsia" w:hAnsi="Poppins" w:cs="Poppins"/>
      <w:color w:val="2F5496" w:themeColor="accent1" w:themeShade="BF"/>
      <w:sz w:val="32"/>
      <w:szCs w:val="32"/>
    </w:rPr>
  </w:style>
  <w:style w:type="paragraph" w:styleId="Heading2">
    <w:name w:val="heading 2"/>
    <w:basedOn w:val="Normal"/>
    <w:next w:val="Normal"/>
    <w:link w:val="Heading2Char"/>
    <w:uiPriority w:val="9"/>
    <w:unhideWhenUsed/>
    <w:qFormat/>
    <w:rsid w:val="001075C2"/>
    <w:pPr>
      <w:keepNext/>
      <w:keepLines/>
      <w:spacing w:before="480" w:after="240" w:line="240" w:lineRule="auto"/>
      <w:outlineLvl w:val="1"/>
    </w:pPr>
    <w:rPr>
      <w:rFonts w:ascii="Poppins" w:eastAsiaTheme="majorEastAsia" w:hAnsi="Poppins" w:cs="Poppins"/>
      <w:color w:val="2F5496" w:themeColor="accent1" w:themeShade="BF"/>
      <w:sz w:val="26"/>
      <w:szCs w:val="26"/>
    </w:rPr>
  </w:style>
  <w:style w:type="paragraph" w:styleId="Heading3">
    <w:name w:val="heading 3"/>
    <w:basedOn w:val="Normal"/>
    <w:next w:val="Normal"/>
    <w:link w:val="Heading3Char"/>
    <w:uiPriority w:val="9"/>
    <w:unhideWhenUsed/>
    <w:qFormat/>
    <w:rsid w:val="001075C2"/>
    <w:pPr>
      <w:keepNext/>
      <w:keepLines/>
      <w:spacing w:before="480" w:after="240" w:line="240" w:lineRule="auto"/>
      <w:outlineLvl w:val="2"/>
    </w:pPr>
    <w:rPr>
      <w:rFonts w:ascii="Poppins" w:eastAsiaTheme="majorEastAsia" w:hAnsi="Poppins" w:cs="Poppins"/>
      <w:color w:val="1F3763" w:themeColor="accent1" w:themeShade="7F"/>
      <w:sz w:val="24"/>
      <w:szCs w:val="24"/>
    </w:rPr>
  </w:style>
  <w:style w:type="paragraph" w:styleId="Heading4">
    <w:name w:val="heading 4"/>
    <w:basedOn w:val="Normal"/>
    <w:next w:val="Normal"/>
    <w:link w:val="Heading4Char"/>
    <w:uiPriority w:val="9"/>
    <w:unhideWhenUsed/>
    <w:qFormat/>
    <w:rsid w:val="001075C2"/>
    <w:pPr>
      <w:keepNext/>
      <w:keepLines/>
      <w:spacing w:before="480" w:after="240" w:line="240" w:lineRule="auto"/>
      <w:outlineLvl w:val="3"/>
    </w:pPr>
    <w:rPr>
      <w:rFonts w:ascii="Poppins" w:eastAsiaTheme="majorEastAsia" w:hAnsi="Poppins" w:cs="Poppins"/>
      <w:i/>
      <w:i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100"/>
    <w:pPr>
      <w:ind w:left="720"/>
      <w:contextualSpacing/>
    </w:pPr>
  </w:style>
  <w:style w:type="character" w:styleId="Hyperlink">
    <w:name w:val="Hyperlink"/>
    <w:basedOn w:val="DefaultParagraphFont"/>
    <w:uiPriority w:val="99"/>
    <w:unhideWhenUsed/>
    <w:rsid w:val="00C91733"/>
    <w:rPr>
      <w:color w:val="0563C1" w:themeColor="hyperlink"/>
      <w:u w:val="single"/>
    </w:rPr>
  </w:style>
  <w:style w:type="character" w:styleId="UnresolvedMention">
    <w:name w:val="Unresolved Mention"/>
    <w:basedOn w:val="DefaultParagraphFont"/>
    <w:uiPriority w:val="99"/>
    <w:semiHidden/>
    <w:unhideWhenUsed/>
    <w:rsid w:val="00C91733"/>
    <w:rPr>
      <w:color w:val="605E5C"/>
      <w:shd w:val="clear" w:color="auto" w:fill="E1DFDD"/>
    </w:rPr>
  </w:style>
  <w:style w:type="paragraph" w:styleId="NoSpacing">
    <w:name w:val="No Spacing"/>
    <w:uiPriority w:val="1"/>
    <w:qFormat/>
    <w:rsid w:val="00D039D4"/>
    <w:pPr>
      <w:spacing w:after="0" w:line="240" w:lineRule="auto"/>
    </w:pPr>
  </w:style>
  <w:style w:type="character" w:styleId="FollowedHyperlink">
    <w:name w:val="FollowedHyperlink"/>
    <w:basedOn w:val="DefaultParagraphFont"/>
    <w:uiPriority w:val="99"/>
    <w:semiHidden/>
    <w:unhideWhenUsed/>
    <w:rsid w:val="005E0AAE"/>
    <w:rPr>
      <w:color w:val="954F72" w:themeColor="followedHyperlink"/>
      <w:u w:val="single"/>
    </w:rPr>
  </w:style>
  <w:style w:type="paragraph" w:styleId="Revision">
    <w:name w:val="Revision"/>
    <w:hidden/>
    <w:uiPriority w:val="99"/>
    <w:semiHidden/>
    <w:rsid w:val="00E74B79"/>
    <w:pPr>
      <w:spacing w:after="0" w:line="240" w:lineRule="auto"/>
    </w:pPr>
  </w:style>
  <w:style w:type="character" w:styleId="CommentReference">
    <w:name w:val="annotation reference"/>
    <w:basedOn w:val="DefaultParagraphFont"/>
    <w:uiPriority w:val="99"/>
    <w:semiHidden/>
    <w:unhideWhenUsed/>
    <w:rsid w:val="00421F64"/>
    <w:rPr>
      <w:sz w:val="16"/>
      <w:szCs w:val="16"/>
    </w:rPr>
  </w:style>
  <w:style w:type="paragraph" w:styleId="CommentText">
    <w:name w:val="annotation text"/>
    <w:basedOn w:val="Normal"/>
    <w:link w:val="CommentTextChar"/>
    <w:uiPriority w:val="99"/>
    <w:unhideWhenUsed/>
    <w:rsid w:val="00421F64"/>
    <w:pPr>
      <w:spacing w:line="240" w:lineRule="auto"/>
    </w:pPr>
    <w:rPr>
      <w:sz w:val="20"/>
      <w:szCs w:val="20"/>
    </w:rPr>
  </w:style>
  <w:style w:type="character" w:customStyle="1" w:styleId="CommentTextChar">
    <w:name w:val="Comment Text Char"/>
    <w:basedOn w:val="DefaultParagraphFont"/>
    <w:link w:val="CommentText"/>
    <w:uiPriority w:val="99"/>
    <w:rsid w:val="00421F64"/>
    <w:rPr>
      <w:sz w:val="20"/>
      <w:szCs w:val="20"/>
    </w:rPr>
  </w:style>
  <w:style w:type="paragraph" w:styleId="CommentSubject">
    <w:name w:val="annotation subject"/>
    <w:basedOn w:val="CommentText"/>
    <w:next w:val="CommentText"/>
    <w:link w:val="CommentSubjectChar"/>
    <w:uiPriority w:val="99"/>
    <w:semiHidden/>
    <w:unhideWhenUsed/>
    <w:rsid w:val="00421F64"/>
    <w:rPr>
      <w:b/>
      <w:bCs/>
    </w:rPr>
  </w:style>
  <w:style w:type="character" w:customStyle="1" w:styleId="CommentSubjectChar">
    <w:name w:val="Comment Subject Char"/>
    <w:basedOn w:val="CommentTextChar"/>
    <w:link w:val="CommentSubject"/>
    <w:uiPriority w:val="99"/>
    <w:semiHidden/>
    <w:rsid w:val="00421F64"/>
    <w:rPr>
      <w:b/>
      <w:bCs/>
      <w:sz w:val="20"/>
      <w:szCs w:val="20"/>
    </w:rPr>
  </w:style>
  <w:style w:type="paragraph" w:styleId="Header">
    <w:name w:val="header"/>
    <w:basedOn w:val="Normal"/>
    <w:link w:val="HeaderChar"/>
    <w:uiPriority w:val="99"/>
    <w:unhideWhenUsed/>
    <w:rsid w:val="00570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55A"/>
  </w:style>
  <w:style w:type="paragraph" w:styleId="Footer">
    <w:name w:val="footer"/>
    <w:basedOn w:val="Normal"/>
    <w:link w:val="FooterChar"/>
    <w:uiPriority w:val="99"/>
    <w:unhideWhenUsed/>
    <w:rsid w:val="00570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55A"/>
  </w:style>
  <w:style w:type="character" w:styleId="Mention">
    <w:name w:val="Mention"/>
    <w:basedOn w:val="DefaultParagraphFont"/>
    <w:uiPriority w:val="99"/>
    <w:unhideWhenUsed/>
    <w:rPr>
      <w:color w:val="2B579A"/>
      <w:shd w:val="clear" w:color="auto" w:fill="E6E6E6"/>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1075C2"/>
    <w:rPr>
      <w:rFonts w:ascii="Poppins" w:eastAsiaTheme="majorEastAsia" w:hAnsi="Poppins" w:cs="Poppins"/>
      <w:color w:val="2F5496" w:themeColor="accent1" w:themeShade="BF"/>
      <w:sz w:val="32"/>
      <w:szCs w:val="32"/>
    </w:rPr>
  </w:style>
  <w:style w:type="character" w:customStyle="1" w:styleId="Heading2Char">
    <w:name w:val="Heading 2 Char"/>
    <w:basedOn w:val="DefaultParagraphFont"/>
    <w:link w:val="Heading2"/>
    <w:uiPriority w:val="9"/>
    <w:rsid w:val="001075C2"/>
    <w:rPr>
      <w:rFonts w:ascii="Poppins" w:eastAsiaTheme="majorEastAsia" w:hAnsi="Poppins" w:cs="Poppins"/>
      <w:color w:val="2F5496" w:themeColor="accent1" w:themeShade="BF"/>
      <w:sz w:val="26"/>
      <w:szCs w:val="26"/>
    </w:rPr>
  </w:style>
  <w:style w:type="character" w:customStyle="1" w:styleId="Heading3Char">
    <w:name w:val="Heading 3 Char"/>
    <w:basedOn w:val="DefaultParagraphFont"/>
    <w:link w:val="Heading3"/>
    <w:uiPriority w:val="9"/>
    <w:rsid w:val="001075C2"/>
    <w:rPr>
      <w:rFonts w:ascii="Poppins" w:eastAsiaTheme="majorEastAsia" w:hAnsi="Poppins" w:cs="Poppins"/>
      <w:color w:val="1F3763" w:themeColor="accent1" w:themeShade="7F"/>
      <w:sz w:val="24"/>
      <w:szCs w:val="24"/>
    </w:rPr>
  </w:style>
  <w:style w:type="character" w:customStyle="1" w:styleId="Heading4Char">
    <w:name w:val="Heading 4 Char"/>
    <w:basedOn w:val="DefaultParagraphFont"/>
    <w:link w:val="Heading4"/>
    <w:uiPriority w:val="9"/>
    <w:rsid w:val="001075C2"/>
    <w:rPr>
      <w:rFonts w:ascii="Poppins" w:eastAsiaTheme="majorEastAsia" w:hAnsi="Poppins" w:cs="Poppins"/>
      <w:i/>
      <w:iCs/>
      <w:color w:val="2F5496" w:themeColor="accent1" w:themeShade="BF"/>
      <w:sz w:val="24"/>
      <w:szCs w:val="24"/>
    </w:rPr>
  </w:style>
  <w:style w:type="paragraph" w:styleId="TOCHeading">
    <w:name w:val="TOC Heading"/>
    <w:basedOn w:val="Heading1"/>
    <w:next w:val="Normal"/>
    <w:uiPriority w:val="39"/>
    <w:unhideWhenUsed/>
    <w:qFormat/>
    <w:rsid w:val="00A31357"/>
    <w:pPr>
      <w:outlineLvl w:val="9"/>
    </w:pPr>
    <w:rPr>
      <w:rFonts w:asciiTheme="majorHAnsi" w:hAnsiTheme="majorHAnsi" w:cstheme="majorBidi"/>
    </w:rPr>
  </w:style>
  <w:style w:type="paragraph" w:styleId="TOC1">
    <w:name w:val="toc 1"/>
    <w:basedOn w:val="Normal"/>
    <w:next w:val="Normal"/>
    <w:autoRedefine/>
    <w:uiPriority w:val="39"/>
    <w:unhideWhenUsed/>
    <w:rsid w:val="00FF31DF"/>
    <w:pPr>
      <w:tabs>
        <w:tab w:val="right" w:leader="dot" w:pos="9350"/>
      </w:tabs>
      <w:spacing w:after="100"/>
    </w:pPr>
    <w:rPr>
      <w:rFonts w:ascii="Poppins" w:hAnsi="Poppins" w:cs="Poppins"/>
      <w:b/>
      <w:bCs/>
      <w:noProof/>
    </w:rPr>
  </w:style>
  <w:style w:type="paragraph" w:styleId="TOC2">
    <w:name w:val="toc 2"/>
    <w:basedOn w:val="Normal"/>
    <w:next w:val="Normal"/>
    <w:autoRedefine/>
    <w:uiPriority w:val="39"/>
    <w:unhideWhenUsed/>
    <w:rsid w:val="00A31357"/>
    <w:pPr>
      <w:spacing w:after="100"/>
      <w:ind w:left="220"/>
    </w:pPr>
  </w:style>
  <w:style w:type="paragraph" w:styleId="TOC3">
    <w:name w:val="toc 3"/>
    <w:basedOn w:val="Normal"/>
    <w:next w:val="Normal"/>
    <w:autoRedefine/>
    <w:uiPriority w:val="39"/>
    <w:unhideWhenUsed/>
    <w:rsid w:val="00A3135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gis.cti.uconn.edu/portal/apps/experiencebuilder/experience/?id=94fd30c343414438965dd51d875b8024" TargetMode="External"/><Relationship Id="rId21" Type="http://schemas.openxmlformats.org/officeDocument/2006/relationships/hyperlink" Target="https://experience.arcgis.com/experience/d564f7034e7446d69c0ab34df98989d6" TargetMode="External"/><Relationship Id="rId42" Type="http://schemas.openxmlformats.org/officeDocument/2006/relationships/hyperlink" Target="https://www.cga.ct.gov/2024/sup/chap_249.htm" TargetMode="External"/><Relationship Id="rId47" Type="http://schemas.openxmlformats.org/officeDocument/2006/relationships/hyperlink" Target="mailto:DOT.OSTA@ct.gov" TargetMode="External"/><Relationship Id="rId63" Type="http://schemas.openxmlformats.org/officeDocument/2006/relationships/hyperlink" Target="https://www.cga.ct.gov/2024/sup/chap_249.htm" TargetMode="External"/><Relationship Id="rId68"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hyperlink" Target="https://www.cga.ct.gov/2023/SUM/PDF/2023SUM00116-R02HB-05917-SUM.PDF" TargetMode="External"/><Relationship Id="rId29" Type="http://schemas.openxmlformats.org/officeDocument/2006/relationships/hyperlink" Target="https://portal.ct.gov/dot/-/media/dot/traffic-design/trafficcontrolsignaldesignmanual.pdf?rev=34fad459357e4e3e8906eb3d58a78c51&amp;hash=9F9E431990044242226468193832694F" TargetMode="External"/><Relationship Id="rId11" Type="http://schemas.openxmlformats.org/officeDocument/2006/relationships/image" Target="media/image1.png"/><Relationship Id="rId24" Type="http://schemas.openxmlformats.org/officeDocument/2006/relationships/hyperlink" Target="https://www.census.gov/data/developers/data-sets/acs-5year.html" TargetMode="External"/><Relationship Id="rId32" Type="http://schemas.openxmlformats.org/officeDocument/2006/relationships/hyperlink" Target="https://mutcd.fhwa.dot.gov/" TargetMode="External"/><Relationship Id="rId37" Type="http://schemas.openxmlformats.org/officeDocument/2006/relationships/hyperlink" Target="https://www.cga.ct.gov/2024/sup/chap_249.htm" TargetMode="External"/><Relationship Id="rId40" Type="http://schemas.openxmlformats.org/officeDocument/2006/relationships/hyperlink" Target="https://www.cga.ct.gov/2024/sup/chap_249.htm" TargetMode="External"/><Relationship Id="rId45" Type="http://schemas.openxmlformats.org/officeDocument/2006/relationships/hyperlink" Target="https://portal.ct.gov/DOT/Commissions/STC/Office-of-the-State-Traffic-Administration-OSTA" TargetMode="External"/><Relationship Id="rId53" Type="http://schemas.openxmlformats.org/officeDocument/2006/relationships/hyperlink" Target="https://www.cga.ct.gov/current/pub/chap_248.htm" TargetMode="External"/><Relationship Id="rId58" Type="http://schemas.openxmlformats.org/officeDocument/2006/relationships/hyperlink" Target="mailto:DOT.OSTA@ct.gov" TargetMode="External"/><Relationship Id="rId66" Type="http://schemas.openxmlformats.org/officeDocument/2006/relationships/image" Target="media/image5.jpg"/><Relationship Id="rId5" Type="http://schemas.openxmlformats.org/officeDocument/2006/relationships/numbering" Target="numbering.xml"/><Relationship Id="rId61" Type="http://schemas.openxmlformats.org/officeDocument/2006/relationships/hyperlink" Target="https://www.cga.ct.gov/2024/sup/chap_249.htm" TargetMode="External"/><Relationship Id="rId19" Type="http://schemas.openxmlformats.org/officeDocument/2006/relationships/hyperlink" Target="https://gis.cti.uconn.edu/portal/apps/experiencebuilder/experience/?id=94fd30c343414438965dd51d875b8024" TargetMode="External"/><Relationship Id="rId14" Type="http://schemas.openxmlformats.org/officeDocument/2006/relationships/hyperlink" Target="https://www.cga.ct.gov/2024/sup/chap_249.htm" TargetMode="External"/><Relationship Id="rId22" Type="http://schemas.openxmlformats.org/officeDocument/2006/relationships/hyperlink" Target="https://www.cti.uconn.edu/cti/T2_Equipment_Loan_Program.asp" TargetMode="External"/><Relationship Id="rId27" Type="http://schemas.openxmlformats.org/officeDocument/2006/relationships/hyperlink" Target="https://www.cga.ct.gov/2024/sup/chap_249.htm" TargetMode="External"/><Relationship Id="rId30" Type="http://schemas.openxmlformats.org/officeDocument/2006/relationships/hyperlink" Target="https://www.cga.ct.gov/current/pub/chap_248.htm" TargetMode="External"/><Relationship Id="rId35" Type="http://schemas.openxmlformats.org/officeDocument/2006/relationships/hyperlink" Target="https://www.cga.ct.gov/2024/sup/chap_249.htm" TargetMode="External"/><Relationship Id="rId43" Type="http://schemas.openxmlformats.org/officeDocument/2006/relationships/hyperlink" Target="https://portal.ct.gov/SOTS/Register-Manual/Section-VII/Regional-Councils-of-Governments" TargetMode="External"/><Relationship Id="rId48" Type="http://schemas.openxmlformats.org/officeDocument/2006/relationships/hyperlink" Target="https://www.cga.ct.gov/2024/sup/chap_249.htm" TargetMode="External"/><Relationship Id="rId56" Type="http://schemas.openxmlformats.org/officeDocument/2006/relationships/hyperlink" Target="https://mutcd.fhwa.dot.gov/" TargetMode="External"/><Relationship Id="rId64" Type="http://schemas.openxmlformats.org/officeDocument/2006/relationships/image" Target="media/image3.jpg"/><Relationship Id="rId69" Type="http://schemas.openxmlformats.org/officeDocument/2006/relationships/image" Target="media/image8.jpg"/><Relationship Id="rId8" Type="http://schemas.openxmlformats.org/officeDocument/2006/relationships/webSettings" Target="webSettings.xml"/><Relationship Id="rId51" Type="http://schemas.openxmlformats.org/officeDocument/2006/relationships/hyperlink" Target="https://www.cga.ct.gov/current/pub/chap_249.htm"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newsroom.aaa.com/wp-content/uploads/2021/05/AE-checklist-May-2021.pdf" TargetMode="External"/><Relationship Id="rId25" Type="http://schemas.openxmlformats.org/officeDocument/2006/relationships/hyperlink" Target="mailto:DOT.TrafficEngineering@ct.gov" TargetMode="External"/><Relationship Id="rId33" Type="http://schemas.openxmlformats.org/officeDocument/2006/relationships/hyperlink" Target="https://www.cga.ct.gov/current/pub/chap_249.htm" TargetMode="External"/><Relationship Id="rId38" Type="http://schemas.openxmlformats.org/officeDocument/2006/relationships/hyperlink" Target="https://www.cga.ct.gov/2024/sup/chap_249.htm" TargetMode="External"/><Relationship Id="rId46" Type="http://schemas.openxmlformats.org/officeDocument/2006/relationships/hyperlink" Target="mailto:DOT.OSTA@ct.gov" TargetMode="External"/><Relationship Id="rId59" Type="http://schemas.openxmlformats.org/officeDocument/2006/relationships/hyperlink" Target="https://www.cga.ct.gov/2024/sup/chap_249.htm" TargetMode="External"/><Relationship Id="rId67" Type="http://schemas.openxmlformats.org/officeDocument/2006/relationships/image" Target="media/image6.jpg"/><Relationship Id="rId20" Type="http://schemas.openxmlformats.org/officeDocument/2006/relationships/hyperlink" Target="https://www.ctcrash.uconn.edu/" TargetMode="External"/><Relationship Id="rId41" Type="http://schemas.openxmlformats.org/officeDocument/2006/relationships/hyperlink" Target="https://www.cga.ct.gov/2024/sup/chap_249.htm" TargetMode="External"/><Relationship Id="rId54" Type="http://schemas.openxmlformats.org/officeDocument/2006/relationships/hyperlink" Target="https://www.cga.ct.gov/current/pub/chap_248.htm" TargetMode="External"/><Relationship Id="rId62" Type="http://schemas.openxmlformats.org/officeDocument/2006/relationships/hyperlink" Target="https://www.cga.ct.gov/2024/sup/chap_249.htm"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ga.ct.gov/2024/sup/chap_249.htm" TargetMode="External"/><Relationship Id="rId23" Type="http://schemas.openxmlformats.org/officeDocument/2006/relationships/hyperlink" Target="https://www.cga.ct.gov/current/pub/chap_959.htm" TargetMode="External"/><Relationship Id="rId28" Type="http://schemas.openxmlformats.org/officeDocument/2006/relationships/hyperlink" Target="https://highways.dot.gov/sites/fhwa.dot.gov/files/Yellow%20Change%20Intervals_508.pdf" TargetMode="External"/><Relationship Id="rId36" Type="http://schemas.openxmlformats.org/officeDocument/2006/relationships/hyperlink" Target="https://ctdot.maps.arcgis.com/apps/webappviewer/index.html?id=afef80d925f04e84aebaafa4ddd9ea2b" TargetMode="External"/><Relationship Id="rId49" Type="http://schemas.openxmlformats.org/officeDocument/2006/relationships/hyperlink" Target="https://www.cga.ct.gov/current/pub/chap_248.htm" TargetMode="External"/><Relationship Id="rId57" Type="http://schemas.openxmlformats.org/officeDocument/2006/relationships/hyperlink" Target="https://safety.fhwa.dot.gov/speedmgt/data_facts/docs/rd_func_class_1_42.pdf" TargetMode="External"/><Relationship Id="rId10" Type="http://schemas.openxmlformats.org/officeDocument/2006/relationships/endnotes" Target="endnotes.xml"/><Relationship Id="rId31" Type="http://schemas.openxmlformats.org/officeDocument/2006/relationships/hyperlink" Target="https://portal.ct.gov/dot/osta/local-traffic-authority?language=en_US" TargetMode="External"/><Relationship Id="rId44" Type="http://schemas.openxmlformats.org/officeDocument/2006/relationships/hyperlink" Target="https://highways.dot.gov/safety/zero-deaths/vision-zero-cop/vision-zero-action-plans" TargetMode="External"/><Relationship Id="rId52" Type="http://schemas.openxmlformats.org/officeDocument/2006/relationships/hyperlink" Target="https://www.cga.ct.gov/current/pub/chap_249.htm" TargetMode="External"/><Relationship Id="rId60" Type="http://schemas.openxmlformats.org/officeDocument/2006/relationships/hyperlink" Target="https://www.cga.ct.gov/current/pub/chap_249.htm" TargetMode="External"/><Relationship Id="rId65" Type="http://schemas.openxmlformats.org/officeDocument/2006/relationships/image" Target="media/image4.jpg"/><Relationship Id="rId73"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cga.ct.gov/2024/sup/chap_249.htm" TargetMode="External"/><Relationship Id="rId39" Type="http://schemas.openxmlformats.org/officeDocument/2006/relationships/hyperlink" Target="https://www.cga.ct.gov/2024/sup/chap_249.htm" TargetMode="External"/><Relationship Id="rId34" Type="http://schemas.openxmlformats.org/officeDocument/2006/relationships/hyperlink" Target="https://portal.ct.gov/dot/osta/local-traffic-authority?language=en_US" TargetMode="External"/><Relationship Id="rId50" Type="http://schemas.openxmlformats.org/officeDocument/2006/relationships/hyperlink" Target="https://www.cga.ct.gov/current/pub/chap_248.htm" TargetMode="External"/><Relationship Id="rId55" Type="http://schemas.openxmlformats.org/officeDocument/2006/relationships/hyperlink" Target="https://www.cga.ct.gov/current/pub/chap_249.htm" TargetMode="External"/><Relationship Id="rId7" Type="http://schemas.openxmlformats.org/officeDocument/2006/relationships/settings" Target="setting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652b63-2afe-4492-a57b-4c47368dc419">
      <Terms xmlns="http://schemas.microsoft.com/office/infopath/2007/PartnerControls"/>
    </lcf76f155ced4ddcb4097134ff3c332f>
    <TaxCatchAll xmlns="b14069af-0cbc-45e2-a683-3337a85b6b98" xsi:nil="true"/>
    <SharedWithUsers xmlns="b14069af-0cbc-45e2-a683-3337a85b6b98">
      <UserInfo>
        <DisplayName>Ouellette, Joseph P.</DisplayName>
        <AccountId>300</AccountId>
        <AccountType/>
      </UserInfo>
      <UserInfo>
        <DisplayName>Ciparelli, Gregory</DisplayName>
        <AccountId>1397</AccountId>
        <AccountType/>
      </UserInfo>
      <UserInfo>
        <DisplayName>Engustian, Kathryn</DisplayName>
        <AccountId>2147</AccountId>
        <AccountType/>
      </UserInfo>
      <UserInfo>
        <DisplayName>Maroney, Patti</DisplayName>
        <AccountId>2081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07CA5D29826D4E8FF5197C37D56967" ma:contentTypeVersion="16" ma:contentTypeDescription="Create a new document." ma:contentTypeScope="" ma:versionID="38911e101178746e979f45190746a7a6">
  <xsd:schema xmlns:xsd="http://www.w3.org/2001/XMLSchema" xmlns:xs="http://www.w3.org/2001/XMLSchema" xmlns:p="http://schemas.microsoft.com/office/2006/metadata/properties" xmlns:ns2="53652b63-2afe-4492-a57b-4c47368dc419" xmlns:ns3="b14069af-0cbc-45e2-a683-3337a85b6b98" targetNamespace="http://schemas.microsoft.com/office/2006/metadata/properties" ma:root="true" ma:fieldsID="519ccb0435818aaeb702dcb2fa422d12" ns2:_="" ns3:_="">
    <xsd:import namespace="53652b63-2afe-4492-a57b-4c47368dc419"/>
    <xsd:import namespace="b14069af-0cbc-45e2-a683-3337a85b6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52b63-2afe-4492-a57b-4c47368dc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4069af-0cbc-45e2-a683-3337a85b6b9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4a8175f-42f4-4eca-8b9a-8ace978cdaff}" ma:internalName="TaxCatchAll" ma:showField="CatchAllData" ma:web="b14069af-0cbc-45e2-a683-3337a85b6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20C51-5875-4087-9D70-86DDBECAE56D}">
  <ds:schemaRefs>
    <ds:schemaRef ds:uri="http://schemas.microsoft.com/office/2006/metadata/properties"/>
    <ds:schemaRef ds:uri="http://schemas.microsoft.com/office/infopath/2007/PartnerControls"/>
    <ds:schemaRef ds:uri="http://schemas.microsoft.com/sharepoint/v3"/>
    <ds:schemaRef ds:uri="1cbe750e-01be-4e6f-bded-2ddad5a3fd77"/>
    <ds:schemaRef ds:uri="eb45f6a7-7b30-41d1-b7b5-d8454ea9524d"/>
    <ds:schemaRef ds:uri="53652b63-2afe-4492-a57b-4c47368dc419"/>
    <ds:schemaRef ds:uri="b14069af-0cbc-45e2-a683-3337a85b6b98"/>
  </ds:schemaRefs>
</ds:datastoreItem>
</file>

<file path=customXml/itemProps2.xml><?xml version="1.0" encoding="utf-8"?>
<ds:datastoreItem xmlns:ds="http://schemas.openxmlformats.org/officeDocument/2006/customXml" ds:itemID="{6504BEB4-63C3-40FE-B9F3-6CB239E78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52b63-2afe-4492-a57b-4c47368dc419"/>
    <ds:schemaRef ds:uri="b14069af-0cbc-45e2-a683-3337a85b6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311E21-3F4A-42A8-B575-F42C73B0416D}">
  <ds:schemaRefs>
    <ds:schemaRef ds:uri="http://schemas.microsoft.com/sharepoint/v3/contenttype/forms"/>
  </ds:schemaRefs>
</ds:datastoreItem>
</file>

<file path=customXml/itemProps4.xml><?xml version="1.0" encoding="utf-8"?>
<ds:datastoreItem xmlns:ds="http://schemas.openxmlformats.org/officeDocument/2006/customXml" ds:itemID="{5297E666-1BA2-4477-90D0-4BE3701FA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21</Pages>
  <Words>4658</Words>
  <Characters>26554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31150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Mancini, Matthew R.</cp:lastModifiedBy>
  <cp:revision>38</cp:revision>
  <cp:lastPrinted>2023-06-21T14:36:00Z</cp:lastPrinted>
  <dcterms:created xsi:type="dcterms:W3CDTF">2025-01-30T18:41:00Z</dcterms:created>
  <dcterms:modified xsi:type="dcterms:W3CDTF">2025-01-31T17:32:00Z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0x0101008807CA5D29826D4E8FF5197C37D56967</vt:lpwstr>
  </property>
  <property fmtid="{D5CDD505-2E9C-101B-9397-08002B2CF9AE}" pid="3" name="MediaServiceImageTags">
    <vt:lpwstr/>
  </property>
</Properties>
</file>