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6095D" w14:textId="77777777" w:rsidR="00B40641" w:rsidRDefault="00B40641" w:rsidP="00B40641">
      <w:pPr>
        <w:pStyle w:val="Heading1"/>
        <w:jc w:val="center"/>
      </w:pPr>
      <w:bookmarkStart w:id="0" w:name="_Toc390349331"/>
      <w:r>
        <w:t>Notice of Intent to Request Release of Funds [Tiered Reviews]</w:t>
      </w:r>
      <w:bookmarkEnd w:id="0"/>
    </w:p>
    <w:p w14:paraId="3232112C" w14:textId="4ABDCC06" w:rsidR="00B40641" w:rsidRDefault="00B40641" w:rsidP="00B40641">
      <w:pPr>
        <w:pStyle w:val="Default"/>
        <w:rPr>
          <w:rFonts w:ascii="Times New Roman" w:hAnsi="Times New Roman" w:cs="Times New Roman"/>
          <w:sz w:val="23"/>
          <w:szCs w:val="23"/>
        </w:rPr>
      </w:pPr>
      <w:r w:rsidRPr="0071730E">
        <w:rPr>
          <w:rFonts w:ascii="Times New Roman" w:hAnsi="Times New Roman" w:cs="Times New Roman"/>
          <w:sz w:val="22"/>
          <w:szCs w:val="22"/>
          <w:highlight w:val="lightGray"/>
        </w:rPr>
        <w:t>The</w:t>
      </w:r>
      <w:r w:rsidR="00421E2C">
        <w:rPr>
          <w:rFonts w:ascii="Times New Roman" w:hAnsi="Times New Roman" w:cs="Times New Roman"/>
          <w:sz w:val="22"/>
          <w:szCs w:val="22"/>
          <w:highlight w:val="lightGray"/>
        </w:rPr>
        <w:t xml:space="preserve"> sample</w:t>
      </w:r>
      <w:r w:rsidRPr="0071730E">
        <w:rPr>
          <w:rFonts w:ascii="Times New Roman" w:hAnsi="Times New Roman" w:cs="Times New Roman"/>
          <w:sz w:val="22"/>
          <w:szCs w:val="22"/>
          <w:highlight w:val="lightGray"/>
        </w:rPr>
        <w:t xml:space="preserve"> language below is HUD’s recommended wording of the Notice of Intent to Request Release of Funds. This Notice is used to request the environmental release of funds for Categorically Excluded projects (24 CFR Part 58, §58.35(a)] or for projects for which a Notice of Finding of No Significant Impact was previously issued. Words in </w:t>
      </w:r>
      <w:r w:rsidRPr="0071730E">
        <w:rPr>
          <w:rFonts w:ascii="Times New Roman" w:hAnsi="Times New Roman" w:cs="Times New Roman"/>
          <w:b/>
          <w:bCs/>
          <w:sz w:val="22"/>
          <w:szCs w:val="22"/>
          <w:highlight w:val="lightGray"/>
        </w:rPr>
        <w:t xml:space="preserve">bold type </w:t>
      </w:r>
      <w:r w:rsidRPr="0071730E">
        <w:rPr>
          <w:rFonts w:ascii="Times New Roman" w:hAnsi="Times New Roman" w:cs="Times New Roman"/>
          <w:sz w:val="22"/>
          <w:szCs w:val="22"/>
          <w:highlight w:val="lightGray"/>
        </w:rPr>
        <w:t xml:space="preserve">are required language. Words in </w:t>
      </w:r>
      <w:r w:rsidRPr="0071730E">
        <w:rPr>
          <w:rFonts w:ascii="Times New Roman" w:hAnsi="Times New Roman" w:cs="Times New Roman"/>
          <w:i/>
          <w:iCs/>
          <w:sz w:val="22"/>
          <w:szCs w:val="22"/>
          <w:highlight w:val="lightGray"/>
        </w:rPr>
        <w:t xml:space="preserve">italics </w:t>
      </w:r>
      <w:r w:rsidRPr="0071730E">
        <w:rPr>
          <w:rFonts w:ascii="Times New Roman" w:hAnsi="Times New Roman" w:cs="Times New Roman"/>
          <w:sz w:val="22"/>
          <w:szCs w:val="22"/>
          <w:highlight w:val="lightGray"/>
        </w:rPr>
        <w:t xml:space="preserve">are to be replaced by language appropriate to the </w:t>
      </w:r>
      <w:proofErr w:type="gramStart"/>
      <w:r w:rsidRPr="0071730E">
        <w:rPr>
          <w:rFonts w:ascii="Times New Roman" w:hAnsi="Times New Roman" w:cs="Times New Roman"/>
          <w:sz w:val="22"/>
          <w:szCs w:val="22"/>
          <w:highlight w:val="lightGray"/>
        </w:rPr>
        <w:t>particular project</w:t>
      </w:r>
      <w:proofErr w:type="gramEnd"/>
      <w:r w:rsidRPr="0071730E">
        <w:rPr>
          <w:rFonts w:ascii="Times New Roman" w:hAnsi="Times New Roman" w:cs="Times New Roman"/>
          <w:sz w:val="22"/>
          <w:szCs w:val="22"/>
          <w:highlight w:val="lightGray"/>
        </w:rPr>
        <w:t xml:space="preserve"> and Responsible Entity</w:t>
      </w:r>
      <w:r w:rsidRPr="0071730E">
        <w:rPr>
          <w:rFonts w:ascii="Times New Roman" w:hAnsi="Times New Roman" w:cs="Times New Roman"/>
          <w:sz w:val="23"/>
          <w:szCs w:val="23"/>
          <w:highlight w:val="lightGray"/>
        </w:rPr>
        <w:t>.</w:t>
      </w:r>
    </w:p>
    <w:p w14:paraId="45C99D66" w14:textId="77777777" w:rsidR="00B40641" w:rsidRDefault="00B40641" w:rsidP="00B40641">
      <w:pPr>
        <w:pStyle w:val="Default"/>
        <w:jc w:val="center"/>
        <w:rPr>
          <w:rFonts w:ascii="Times New Roman" w:hAnsi="Times New Roman" w:cs="Times New Roman"/>
          <w:sz w:val="23"/>
          <w:szCs w:val="23"/>
        </w:rPr>
      </w:pPr>
      <w:r>
        <w:rPr>
          <w:rFonts w:ascii="Times New Roman" w:hAnsi="Times New Roman" w:cs="Times New Roman"/>
          <w:sz w:val="23"/>
          <w:szCs w:val="23"/>
        </w:rPr>
        <w:t>-----------------------------------------------------------------------------</w:t>
      </w:r>
    </w:p>
    <w:p w14:paraId="62A838C8" w14:textId="77777777" w:rsidR="00B40641" w:rsidRDefault="00B40641" w:rsidP="00B40641">
      <w:pPr>
        <w:pStyle w:val="Default"/>
        <w:jc w:val="center"/>
        <w:rPr>
          <w:rFonts w:ascii="Times New Roman" w:hAnsi="Times New Roman" w:cs="Times New Roman"/>
          <w:b/>
          <w:bCs/>
          <w:sz w:val="23"/>
          <w:szCs w:val="23"/>
        </w:rPr>
      </w:pPr>
    </w:p>
    <w:p w14:paraId="6A972B9E" w14:textId="77777777" w:rsidR="00B40641" w:rsidRDefault="00B40641" w:rsidP="00B40641">
      <w:pPr>
        <w:pStyle w:val="Default"/>
        <w:jc w:val="center"/>
        <w:rPr>
          <w:rFonts w:ascii="Times New Roman" w:hAnsi="Times New Roman" w:cs="Times New Roman"/>
          <w:b/>
          <w:bCs/>
          <w:sz w:val="23"/>
          <w:szCs w:val="23"/>
        </w:rPr>
      </w:pPr>
      <w:r>
        <w:rPr>
          <w:rFonts w:ascii="Times New Roman" w:hAnsi="Times New Roman" w:cs="Times New Roman"/>
          <w:b/>
          <w:bCs/>
          <w:sz w:val="23"/>
          <w:szCs w:val="23"/>
        </w:rPr>
        <w:t>NOTICE OF INTENT TO REQUEST RELEASE OF FUNDS</w:t>
      </w:r>
    </w:p>
    <w:p w14:paraId="447139DE" w14:textId="77777777" w:rsidR="00B40641" w:rsidRDefault="00B40641" w:rsidP="00B40641">
      <w:pPr>
        <w:pStyle w:val="Default"/>
        <w:jc w:val="center"/>
        <w:rPr>
          <w:rFonts w:ascii="Times New Roman" w:hAnsi="Times New Roman" w:cs="Times New Roman"/>
          <w:sz w:val="23"/>
          <w:szCs w:val="23"/>
        </w:rPr>
      </w:pPr>
      <w:r>
        <w:rPr>
          <w:rFonts w:ascii="Times New Roman" w:hAnsi="Times New Roman" w:cs="Times New Roman"/>
          <w:b/>
          <w:bCs/>
          <w:sz w:val="23"/>
          <w:szCs w:val="23"/>
        </w:rPr>
        <w:t>FOR TIERED PROJECTS AND PROGRAMS</w:t>
      </w:r>
    </w:p>
    <w:p w14:paraId="46C5E1F3" w14:textId="77777777" w:rsidR="00B40641" w:rsidRDefault="00B40641" w:rsidP="00B40641">
      <w:pPr>
        <w:pStyle w:val="Default"/>
        <w:jc w:val="center"/>
        <w:rPr>
          <w:rFonts w:ascii="Times New Roman" w:hAnsi="Times New Roman" w:cs="Times New Roman"/>
          <w:b/>
          <w:bCs/>
          <w:sz w:val="23"/>
          <w:szCs w:val="23"/>
        </w:rPr>
      </w:pPr>
    </w:p>
    <w:p w14:paraId="3079FB20" w14:textId="77777777" w:rsidR="00B40641" w:rsidRDefault="00B40641" w:rsidP="002A2E03">
      <w:pPr>
        <w:pStyle w:val="Default"/>
        <w:rPr>
          <w:rFonts w:ascii="Times New Roman" w:hAnsi="Times New Roman" w:cs="Times New Roman"/>
          <w:sz w:val="23"/>
          <w:szCs w:val="23"/>
        </w:rPr>
      </w:pPr>
      <w:r>
        <w:rPr>
          <w:rFonts w:ascii="Times New Roman" w:hAnsi="Times New Roman" w:cs="Times New Roman"/>
          <w:b/>
          <w:bCs/>
          <w:sz w:val="23"/>
          <w:szCs w:val="23"/>
        </w:rPr>
        <w:t xml:space="preserve">Date of Publication: </w:t>
      </w:r>
      <w:r>
        <w:rPr>
          <w:rFonts w:ascii="Times New Roman" w:hAnsi="Times New Roman" w:cs="Times New Roman"/>
          <w:i/>
          <w:iCs/>
          <w:sz w:val="23"/>
          <w:szCs w:val="23"/>
        </w:rPr>
        <w:t>[date published]</w:t>
      </w:r>
    </w:p>
    <w:p w14:paraId="52A3B7EA" w14:textId="77777777" w:rsidR="00B40641" w:rsidRDefault="00B40641" w:rsidP="002A2E03">
      <w:pPr>
        <w:pStyle w:val="Default"/>
        <w:rPr>
          <w:rFonts w:ascii="Times New Roman" w:hAnsi="Times New Roman" w:cs="Times New Roman"/>
          <w:sz w:val="23"/>
          <w:szCs w:val="23"/>
        </w:rPr>
      </w:pPr>
      <w:r>
        <w:rPr>
          <w:rFonts w:ascii="Times New Roman" w:hAnsi="Times New Roman" w:cs="Times New Roman"/>
          <w:i/>
          <w:iCs/>
          <w:sz w:val="23"/>
          <w:szCs w:val="23"/>
        </w:rPr>
        <w:t>Name of Responsible Entity (RE)</w:t>
      </w:r>
    </w:p>
    <w:p w14:paraId="6DD37C2C" w14:textId="77777777" w:rsidR="00B40641" w:rsidRDefault="00B40641" w:rsidP="002A2E03">
      <w:pPr>
        <w:pStyle w:val="Default"/>
        <w:rPr>
          <w:rFonts w:ascii="Times New Roman" w:hAnsi="Times New Roman" w:cs="Times New Roman"/>
          <w:sz w:val="23"/>
          <w:szCs w:val="23"/>
        </w:rPr>
      </w:pPr>
      <w:r>
        <w:rPr>
          <w:rFonts w:ascii="Times New Roman" w:hAnsi="Times New Roman" w:cs="Times New Roman"/>
          <w:i/>
          <w:iCs/>
          <w:sz w:val="23"/>
          <w:szCs w:val="23"/>
        </w:rPr>
        <w:t>Address (e.g., Street No. or P.O. Box)</w:t>
      </w:r>
    </w:p>
    <w:p w14:paraId="654FA0F6" w14:textId="77777777" w:rsidR="00B40641" w:rsidRDefault="00B40641" w:rsidP="002A2E03">
      <w:pPr>
        <w:pStyle w:val="Default"/>
        <w:rPr>
          <w:rFonts w:ascii="Times New Roman" w:hAnsi="Times New Roman" w:cs="Times New Roman"/>
          <w:sz w:val="23"/>
          <w:szCs w:val="23"/>
        </w:rPr>
      </w:pPr>
      <w:r>
        <w:rPr>
          <w:rFonts w:ascii="Times New Roman" w:hAnsi="Times New Roman" w:cs="Times New Roman"/>
          <w:i/>
          <w:iCs/>
          <w:sz w:val="23"/>
          <w:szCs w:val="23"/>
        </w:rPr>
        <w:t>City, State, Zip Code</w:t>
      </w:r>
    </w:p>
    <w:p w14:paraId="3ADEFCAC" w14:textId="77777777" w:rsidR="00B40641" w:rsidRDefault="00B40641" w:rsidP="002A2E03">
      <w:pPr>
        <w:pStyle w:val="Default"/>
        <w:rPr>
          <w:rFonts w:ascii="Times New Roman" w:hAnsi="Times New Roman" w:cs="Times New Roman"/>
          <w:i/>
          <w:iCs/>
          <w:sz w:val="23"/>
          <w:szCs w:val="23"/>
        </w:rPr>
      </w:pPr>
      <w:r>
        <w:rPr>
          <w:rFonts w:ascii="Times New Roman" w:hAnsi="Times New Roman" w:cs="Times New Roman"/>
          <w:i/>
          <w:iCs/>
          <w:sz w:val="23"/>
          <w:szCs w:val="23"/>
        </w:rPr>
        <w:t>Telephone Number of RE</w:t>
      </w:r>
    </w:p>
    <w:p w14:paraId="17901D44" w14:textId="77777777" w:rsidR="00B40641" w:rsidRDefault="00B40641" w:rsidP="00B40641">
      <w:pPr>
        <w:pStyle w:val="Default"/>
        <w:jc w:val="center"/>
        <w:rPr>
          <w:rFonts w:ascii="Times New Roman" w:hAnsi="Times New Roman" w:cs="Times New Roman"/>
          <w:sz w:val="23"/>
          <w:szCs w:val="23"/>
        </w:rPr>
      </w:pPr>
    </w:p>
    <w:p w14:paraId="0EBF77D2" w14:textId="77777777" w:rsidR="00B40641" w:rsidRDefault="00B40641" w:rsidP="00B40641">
      <w:pPr>
        <w:pStyle w:val="Default"/>
        <w:rPr>
          <w:rFonts w:ascii="Times New Roman" w:hAnsi="Times New Roman" w:cs="Times New Roman"/>
          <w:b/>
          <w:bCs/>
          <w:sz w:val="23"/>
          <w:szCs w:val="23"/>
        </w:rPr>
      </w:pPr>
      <w:r>
        <w:rPr>
          <w:rFonts w:ascii="Times New Roman" w:hAnsi="Times New Roman" w:cs="Times New Roman"/>
          <w:b/>
          <w:bCs/>
          <w:sz w:val="23"/>
          <w:szCs w:val="23"/>
        </w:rPr>
        <w:t xml:space="preserve">On or after </w:t>
      </w:r>
      <w:r>
        <w:rPr>
          <w:rFonts w:ascii="Times New Roman" w:hAnsi="Times New Roman" w:cs="Times New Roman"/>
          <w:i/>
          <w:iCs/>
          <w:sz w:val="23"/>
          <w:szCs w:val="23"/>
        </w:rPr>
        <w:t xml:space="preserve">at least one day after the end of the comment period </w:t>
      </w:r>
      <w:r>
        <w:rPr>
          <w:rFonts w:ascii="Times New Roman" w:hAnsi="Times New Roman" w:cs="Times New Roman"/>
          <w:b/>
          <w:bCs/>
          <w:sz w:val="23"/>
          <w:szCs w:val="23"/>
        </w:rPr>
        <w:t xml:space="preserve">the </w:t>
      </w:r>
      <w:r>
        <w:rPr>
          <w:rFonts w:ascii="Times New Roman" w:hAnsi="Times New Roman" w:cs="Times New Roman"/>
          <w:i/>
          <w:iCs/>
          <w:sz w:val="23"/>
          <w:szCs w:val="23"/>
        </w:rPr>
        <w:t xml:space="preserve">name of RE </w:t>
      </w:r>
      <w:r>
        <w:rPr>
          <w:rFonts w:ascii="Times New Roman" w:hAnsi="Times New Roman" w:cs="Times New Roman"/>
          <w:b/>
          <w:bCs/>
          <w:sz w:val="23"/>
          <w:szCs w:val="23"/>
        </w:rPr>
        <w:t xml:space="preserve">will </w:t>
      </w:r>
      <w:r>
        <w:rPr>
          <w:rFonts w:ascii="Times New Roman" w:hAnsi="Times New Roman" w:cs="Times New Roman"/>
          <w:i/>
          <w:iCs/>
          <w:sz w:val="23"/>
          <w:szCs w:val="23"/>
        </w:rPr>
        <w:t xml:space="preserve">if the RE is not also the grant recipient, insert the following language here: “authorize the [name of grant recipient] to” </w:t>
      </w:r>
      <w:r>
        <w:rPr>
          <w:rFonts w:ascii="Times New Roman" w:hAnsi="Times New Roman" w:cs="Times New Roman"/>
          <w:b/>
          <w:bCs/>
          <w:sz w:val="23"/>
          <w:szCs w:val="23"/>
        </w:rPr>
        <w:t xml:space="preserve">submit a request to the </w:t>
      </w:r>
      <w:r>
        <w:rPr>
          <w:rFonts w:ascii="Times New Roman" w:hAnsi="Times New Roman" w:cs="Times New Roman"/>
          <w:i/>
          <w:iCs/>
          <w:sz w:val="23"/>
          <w:szCs w:val="23"/>
        </w:rPr>
        <w:t xml:space="preserve">HUD Program Office/State administering agency </w:t>
      </w:r>
      <w:r>
        <w:rPr>
          <w:rFonts w:ascii="Times New Roman" w:hAnsi="Times New Roman" w:cs="Times New Roman"/>
          <w:b/>
          <w:bCs/>
          <w:sz w:val="23"/>
          <w:szCs w:val="23"/>
        </w:rPr>
        <w:t xml:space="preserve">for the release of </w:t>
      </w:r>
      <w:r>
        <w:rPr>
          <w:rFonts w:ascii="Times New Roman" w:hAnsi="Times New Roman" w:cs="Times New Roman"/>
          <w:i/>
          <w:iCs/>
          <w:sz w:val="23"/>
          <w:szCs w:val="23"/>
        </w:rPr>
        <w:t xml:space="preserve">name of grant program </w:t>
      </w:r>
      <w:r>
        <w:rPr>
          <w:rFonts w:ascii="Times New Roman" w:hAnsi="Times New Roman" w:cs="Times New Roman"/>
          <w:b/>
          <w:bCs/>
          <w:sz w:val="23"/>
          <w:szCs w:val="23"/>
        </w:rPr>
        <w:t xml:space="preserve">funds under </w:t>
      </w:r>
      <w:r>
        <w:rPr>
          <w:rFonts w:ascii="Times New Roman" w:hAnsi="Times New Roman" w:cs="Times New Roman"/>
          <w:i/>
          <w:iCs/>
          <w:sz w:val="23"/>
          <w:szCs w:val="23"/>
        </w:rPr>
        <w:t xml:space="preserve">Title/Section [xx] </w:t>
      </w:r>
      <w:r>
        <w:rPr>
          <w:rFonts w:ascii="Times New Roman" w:hAnsi="Times New Roman" w:cs="Times New Roman"/>
          <w:b/>
          <w:bCs/>
          <w:sz w:val="23"/>
          <w:szCs w:val="23"/>
        </w:rPr>
        <w:t xml:space="preserve">of the </w:t>
      </w:r>
      <w:r>
        <w:rPr>
          <w:rFonts w:ascii="Times New Roman" w:hAnsi="Times New Roman" w:cs="Times New Roman"/>
          <w:i/>
          <w:iCs/>
          <w:sz w:val="23"/>
          <w:szCs w:val="23"/>
        </w:rPr>
        <w:t>name of the appropriation Act of [year], as amended</w:t>
      </w:r>
      <w:r>
        <w:rPr>
          <w:rFonts w:ascii="Times New Roman" w:hAnsi="Times New Roman" w:cs="Times New Roman"/>
          <w:b/>
          <w:bCs/>
          <w:sz w:val="23"/>
          <w:szCs w:val="23"/>
        </w:rPr>
        <w:t xml:space="preserve">, to undertake the following project: </w:t>
      </w:r>
    </w:p>
    <w:p w14:paraId="62647D04" w14:textId="77777777" w:rsidR="00B40641" w:rsidRDefault="00B40641" w:rsidP="00B40641">
      <w:pPr>
        <w:pStyle w:val="Default"/>
        <w:rPr>
          <w:rFonts w:ascii="Times New Roman" w:hAnsi="Times New Roman" w:cs="Times New Roman"/>
          <w:sz w:val="23"/>
          <w:szCs w:val="23"/>
        </w:rPr>
      </w:pPr>
    </w:p>
    <w:p w14:paraId="441CF877" w14:textId="77777777" w:rsidR="00B40641" w:rsidRDefault="002A2E03" w:rsidP="00B40641">
      <w:pPr>
        <w:pStyle w:val="Default"/>
        <w:rPr>
          <w:rFonts w:ascii="Times New Roman" w:hAnsi="Times New Roman" w:cs="Times New Roman"/>
          <w:sz w:val="23"/>
          <w:szCs w:val="23"/>
        </w:rPr>
      </w:pPr>
      <w:r>
        <w:rPr>
          <w:rFonts w:ascii="Times New Roman" w:hAnsi="Times New Roman" w:cs="Times New Roman"/>
          <w:b/>
          <w:bCs/>
          <w:sz w:val="23"/>
          <w:szCs w:val="23"/>
        </w:rPr>
        <w:t xml:space="preserve">Tier 1 </w:t>
      </w:r>
      <w:r w:rsidR="00B40641">
        <w:rPr>
          <w:rFonts w:ascii="Times New Roman" w:hAnsi="Times New Roman" w:cs="Times New Roman"/>
          <w:b/>
          <w:bCs/>
          <w:sz w:val="23"/>
          <w:szCs w:val="23"/>
        </w:rPr>
        <w:t xml:space="preserve">Broad Review Project/Program Title: </w:t>
      </w:r>
      <w:r w:rsidR="00B40641">
        <w:rPr>
          <w:rFonts w:ascii="Times New Roman" w:hAnsi="Times New Roman" w:cs="Times New Roman"/>
          <w:bCs/>
          <w:i/>
          <w:sz w:val="23"/>
          <w:szCs w:val="23"/>
        </w:rPr>
        <w:t xml:space="preserve">State the </w:t>
      </w:r>
      <w:r w:rsidR="00B40641">
        <w:rPr>
          <w:rFonts w:ascii="Times New Roman" w:hAnsi="Times New Roman" w:cs="Times New Roman"/>
          <w:i/>
          <w:iCs/>
          <w:sz w:val="23"/>
          <w:szCs w:val="23"/>
        </w:rPr>
        <w:t xml:space="preserve">project/program name. </w:t>
      </w:r>
    </w:p>
    <w:p w14:paraId="2674CA4B" w14:textId="77777777" w:rsidR="00B40641" w:rsidRDefault="00B40641" w:rsidP="00B40641">
      <w:pPr>
        <w:pStyle w:val="Default"/>
        <w:rPr>
          <w:rFonts w:ascii="Times New Roman" w:hAnsi="Times New Roman" w:cs="Times New Roman"/>
          <w:sz w:val="23"/>
          <w:szCs w:val="23"/>
        </w:rPr>
      </w:pPr>
      <w:r>
        <w:rPr>
          <w:rFonts w:ascii="Times New Roman" w:hAnsi="Times New Roman" w:cs="Times New Roman"/>
          <w:b/>
          <w:bCs/>
          <w:sz w:val="23"/>
          <w:szCs w:val="23"/>
        </w:rPr>
        <w:t xml:space="preserve">Purpose: </w:t>
      </w:r>
      <w:r>
        <w:rPr>
          <w:rFonts w:ascii="Times New Roman" w:hAnsi="Times New Roman" w:cs="Times New Roman"/>
          <w:i/>
          <w:iCs/>
          <w:sz w:val="23"/>
          <w:szCs w:val="23"/>
        </w:rPr>
        <w:t xml:space="preserve">Summarize purpose and need for the project/program. </w:t>
      </w:r>
    </w:p>
    <w:p w14:paraId="698169A6" w14:textId="77777777" w:rsidR="00B40641" w:rsidRDefault="00B40641" w:rsidP="00B40641">
      <w:pPr>
        <w:pStyle w:val="Default"/>
        <w:rPr>
          <w:rFonts w:ascii="Times New Roman" w:hAnsi="Times New Roman" w:cs="Times New Roman"/>
          <w:sz w:val="23"/>
          <w:szCs w:val="23"/>
        </w:rPr>
      </w:pPr>
      <w:r>
        <w:rPr>
          <w:rFonts w:ascii="Times New Roman" w:hAnsi="Times New Roman" w:cs="Times New Roman"/>
          <w:b/>
          <w:bCs/>
          <w:sz w:val="23"/>
          <w:szCs w:val="23"/>
        </w:rPr>
        <w:t xml:space="preserve">Location: </w:t>
      </w:r>
      <w:r>
        <w:rPr>
          <w:rFonts w:ascii="Times New Roman" w:hAnsi="Times New Roman" w:cs="Times New Roman"/>
          <w:i/>
          <w:iCs/>
          <w:sz w:val="23"/>
          <w:szCs w:val="23"/>
        </w:rPr>
        <w:t xml:space="preserve">Give the general idea of the location and state specific addresses will be assessed in the </w:t>
      </w:r>
      <w:proofErr w:type="gramStart"/>
      <w:r>
        <w:rPr>
          <w:rFonts w:ascii="Times New Roman" w:hAnsi="Times New Roman" w:cs="Times New Roman"/>
          <w:i/>
          <w:iCs/>
          <w:sz w:val="23"/>
          <w:szCs w:val="23"/>
        </w:rPr>
        <w:t>site specific</w:t>
      </w:r>
      <w:proofErr w:type="gramEnd"/>
      <w:r>
        <w:rPr>
          <w:rFonts w:ascii="Times New Roman" w:hAnsi="Times New Roman" w:cs="Times New Roman"/>
          <w:i/>
          <w:iCs/>
          <w:sz w:val="23"/>
          <w:szCs w:val="23"/>
        </w:rPr>
        <w:t xml:space="preserve"> reviews.</w:t>
      </w:r>
    </w:p>
    <w:p w14:paraId="24BEED4F" w14:textId="77777777" w:rsidR="00B40641" w:rsidRDefault="00B40641" w:rsidP="00B40641">
      <w:pPr>
        <w:pStyle w:val="Default"/>
        <w:rPr>
          <w:rFonts w:ascii="Times New Roman" w:hAnsi="Times New Roman" w:cs="Times New Roman"/>
          <w:i/>
          <w:iCs/>
          <w:sz w:val="23"/>
          <w:szCs w:val="23"/>
        </w:rPr>
      </w:pPr>
      <w:r>
        <w:rPr>
          <w:rFonts w:ascii="Times New Roman" w:hAnsi="Times New Roman" w:cs="Times New Roman"/>
          <w:b/>
          <w:bCs/>
          <w:sz w:val="23"/>
          <w:szCs w:val="23"/>
        </w:rPr>
        <w:t xml:space="preserve">Project/Program Description: </w:t>
      </w:r>
      <w:r>
        <w:rPr>
          <w:rFonts w:ascii="Times New Roman" w:hAnsi="Times New Roman" w:cs="Times New Roman"/>
          <w:i/>
          <w:iCs/>
          <w:sz w:val="23"/>
          <w:szCs w:val="23"/>
        </w:rPr>
        <w:t xml:space="preserve">Describe what the project/program does, what is going to be done and how.  </w:t>
      </w:r>
      <w:r w:rsidR="002A2E03">
        <w:rPr>
          <w:rFonts w:ascii="Times New Roman" w:hAnsi="Times New Roman" w:cs="Times New Roman"/>
          <w:b/>
          <w:iCs/>
          <w:sz w:val="23"/>
          <w:szCs w:val="23"/>
        </w:rPr>
        <w:t>Tier 2 s</w:t>
      </w:r>
      <w:r w:rsidRPr="00CA7A40">
        <w:rPr>
          <w:rFonts w:ascii="Times New Roman" w:hAnsi="Times New Roman" w:cs="Times New Roman"/>
          <w:b/>
          <w:iCs/>
          <w:sz w:val="23"/>
          <w:szCs w:val="23"/>
        </w:rPr>
        <w:t xml:space="preserve">ite specific reviews will be completed for those </w:t>
      </w:r>
      <w:r>
        <w:rPr>
          <w:rFonts w:ascii="Times New Roman" w:hAnsi="Times New Roman" w:cs="Times New Roman"/>
          <w:b/>
          <w:iCs/>
          <w:sz w:val="23"/>
          <w:szCs w:val="23"/>
        </w:rPr>
        <w:t>laws and authorities</w:t>
      </w:r>
      <w:r w:rsidRPr="00CA7A40">
        <w:rPr>
          <w:rFonts w:ascii="Times New Roman" w:hAnsi="Times New Roman" w:cs="Times New Roman"/>
          <w:b/>
          <w:iCs/>
          <w:sz w:val="23"/>
          <w:szCs w:val="23"/>
        </w:rPr>
        <w:t xml:space="preserve"> not addressed in the</w:t>
      </w:r>
      <w:r w:rsidR="002A2E03">
        <w:rPr>
          <w:rFonts w:ascii="Times New Roman" w:hAnsi="Times New Roman" w:cs="Times New Roman"/>
          <w:b/>
          <w:iCs/>
          <w:sz w:val="23"/>
          <w:szCs w:val="23"/>
        </w:rPr>
        <w:t xml:space="preserve"> tier 1</w:t>
      </w:r>
      <w:r w:rsidRPr="00CA7A40">
        <w:rPr>
          <w:rFonts w:ascii="Times New Roman" w:hAnsi="Times New Roman" w:cs="Times New Roman"/>
          <w:b/>
          <w:iCs/>
          <w:sz w:val="23"/>
          <w:szCs w:val="23"/>
        </w:rPr>
        <w:t xml:space="preserve"> broad review for each address</w:t>
      </w:r>
      <w:r w:rsidRPr="00263C02">
        <w:rPr>
          <w:rFonts w:ascii="Times New Roman" w:hAnsi="Times New Roman" w:cs="Times New Roman"/>
          <w:b/>
          <w:iCs/>
          <w:sz w:val="23"/>
          <w:szCs w:val="23"/>
        </w:rPr>
        <w:t xml:space="preserve"> under th</w:t>
      </w:r>
      <w:r>
        <w:rPr>
          <w:rFonts w:ascii="Times New Roman" w:hAnsi="Times New Roman" w:cs="Times New Roman"/>
          <w:b/>
          <w:iCs/>
          <w:sz w:val="23"/>
          <w:szCs w:val="23"/>
        </w:rPr>
        <w:t>is</w:t>
      </w:r>
      <w:r w:rsidRPr="00CA7A40">
        <w:rPr>
          <w:rFonts w:ascii="Times New Roman" w:hAnsi="Times New Roman" w:cs="Times New Roman"/>
          <w:b/>
          <w:iCs/>
          <w:sz w:val="23"/>
          <w:szCs w:val="23"/>
        </w:rPr>
        <w:t xml:space="preserve"> program when addresses </w:t>
      </w:r>
      <w:r>
        <w:rPr>
          <w:rFonts w:ascii="Times New Roman" w:hAnsi="Times New Roman" w:cs="Times New Roman"/>
          <w:b/>
          <w:iCs/>
          <w:sz w:val="23"/>
          <w:szCs w:val="23"/>
        </w:rPr>
        <w:t>become</w:t>
      </w:r>
      <w:r w:rsidRPr="00CA7A40">
        <w:rPr>
          <w:rFonts w:ascii="Times New Roman" w:hAnsi="Times New Roman" w:cs="Times New Roman"/>
          <w:b/>
          <w:iCs/>
          <w:sz w:val="23"/>
          <w:szCs w:val="23"/>
        </w:rPr>
        <w:t xml:space="preserve"> known.</w:t>
      </w:r>
    </w:p>
    <w:p w14:paraId="4BA2A7AC" w14:textId="34357791" w:rsidR="00B40641" w:rsidRPr="00CA7A40" w:rsidRDefault="00B40641" w:rsidP="00B40641">
      <w:pPr>
        <w:pStyle w:val="Default"/>
        <w:rPr>
          <w:rFonts w:ascii="Times New Roman" w:hAnsi="Times New Roman" w:cs="Times New Roman"/>
          <w:i/>
          <w:sz w:val="23"/>
          <w:szCs w:val="23"/>
        </w:rPr>
      </w:pPr>
      <w:r>
        <w:rPr>
          <w:rFonts w:ascii="Times New Roman" w:hAnsi="Times New Roman" w:cs="Times New Roman"/>
          <w:b/>
          <w:iCs/>
          <w:sz w:val="23"/>
          <w:szCs w:val="23"/>
        </w:rPr>
        <w:t xml:space="preserve">Level of Environmental Review Citation: </w:t>
      </w:r>
      <w:r>
        <w:rPr>
          <w:rFonts w:ascii="Times New Roman" w:hAnsi="Times New Roman" w:cs="Times New Roman"/>
          <w:i/>
          <w:iCs/>
          <w:sz w:val="23"/>
          <w:szCs w:val="23"/>
        </w:rPr>
        <w:t xml:space="preserve">Give the specific categorical exclusion citation under which the program falls.  For example, for a </w:t>
      </w:r>
      <w:r w:rsidR="002A2E03">
        <w:rPr>
          <w:rFonts w:ascii="Times New Roman" w:hAnsi="Times New Roman" w:cs="Times New Roman"/>
          <w:i/>
          <w:iCs/>
          <w:sz w:val="23"/>
          <w:szCs w:val="23"/>
        </w:rPr>
        <w:t>Rehabilitation</w:t>
      </w:r>
      <w:r>
        <w:rPr>
          <w:rFonts w:ascii="Times New Roman" w:hAnsi="Times New Roman" w:cs="Times New Roman"/>
          <w:i/>
          <w:iCs/>
          <w:sz w:val="23"/>
          <w:szCs w:val="23"/>
        </w:rPr>
        <w:t xml:space="preserve"> Program of </w:t>
      </w:r>
      <w:proofErr w:type="gramStart"/>
      <w:r w:rsidR="002A2E03">
        <w:rPr>
          <w:rFonts w:ascii="Times New Roman" w:hAnsi="Times New Roman" w:cs="Times New Roman"/>
          <w:i/>
          <w:iCs/>
          <w:sz w:val="23"/>
          <w:szCs w:val="23"/>
        </w:rPr>
        <w:t>home-owner</w:t>
      </w:r>
      <w:proofErr w:type="gramEnd"/>
      <w:r w:rsidR="002A2E03">
        <w:rPr>
          <w:rFonts w:ascii="Times New Roman" w:hAnsi="Times New Roman" w:cs="Times New Roman"/>
          <w:i/>
          <w:iCs/>
          <w:sz w:val="23"/>
          <w:szCs w:val="23"/>
        </w:rPr>
        <w:t xml:space="preserve"> occupied single family homes, state: “24 CFR Part 58.</w:t>
      </w:r>
      <w:r w:rsidR="00AB0E62">
        <w:rPr>
          <w:rFonts w:ascii="Times New Roman" w:hAnsi="Times New Roman" w:cs="Times New Roman"/>
          <w:i/>
          <w:iCs/>
          <w:sz w:val="23"/>
          <w:szCs w:val="23"/>
        </w:rPr>
        <w:t>3</w:t>
      </w:r>
      <w:r w:rsidR="002A2E03">
        <w:rPr>
          <w:rFonts w:ascii="Times New Roman" w:hAnsi="Times New Roman" w:cs="Times New Roman"/>
          <w:i/>
          <w:iCs/>
          <w:sz w:val="23"/>
          <w:szCs w:val="23"/>
        </w:rPr>
        <w:t>5(a)(3</w:t>
      </w:r>
      <w:r>
        <w:rPr>
          <w:rFonts w:ascii="Times New Roman" w:hAnsi="Times New Roman" w:cs="Times New Roman"/>
          <w:i/>
          <w:iCs/>
          <w:sz w:val="23"/>
          <w:szCs w:val="23"/>
        </w:rPr>
        <w:t>)(i)”</w:t>
      </w:r>
    </w:p>
    <w:p w14:paraId="3A073F43" w14:textId="77777777" w:rsidR="00B40641" w:rsidRDefault="002A2E03" w:rsidP="00B40641">
      <w:pPr>
        <w:pStyle w:val="Default"/>
        <w:rPr>
          <w:rFonts w:ascii="Times New Roman" w:hAnsi="Times New Roman" w:cs="Times New Roman"/>
          <w:sz w:val="23"/>
          <w:szCs w:val="23"/>
        </w:rPr>
      </w:pPr>
      <w:r>
        <w:rPr>
          <w:rFonts w:ascii="Times New Roman" w:hAnsi="Times New Roman" w:cs="Times New Roman"/>
          <w:b/>
          <w:bCs/>
          <w:sz w:val="23"/>
          <w:szCs w:val="23"/>
        </w:rPr>
        <w:t xml:space="preserve">Tier 2 </w:t>
      </w:r>
      <w:r w:rsidR="00B40641">
        <w:rPr>
          <w:rFonts w:ascii="Times New Roman" w:hAnsi="Times New Roman" w:cs="Times New Roman"/>
          <w:b/>
          <w:bCs/>
          <w:sz w:val="23"/>
          <w:szCs w:val="23"/>
        </w:rPr>
        <w:t xml:space="preserve">Site Specific Review: The site specific reviews will cover the following laws and authorities not addressed in the </w:t>
      </w:r>
      <w:r>
        <w:rPr>
          <w:rFonts w:ascii="Times New Roman" w:hAnsi="Times New Roman" w:cs="Times New Roman"/>
          <w:b/>
          <w:bCs/>
          <w:sz w:val="23"/>
          <w:szCs w:val="23"/>
        </w:rPr>
        <w:t xml:space="preserve">Tier 1 </w:t>
      </w:r>
      <w:r w:rsidR="00B40641">
        <w:rPr>
          <w:rFonts w:ascii="Times New Roman" w:hAnsi="Times New Roman" w:cs="Times New Roman"/>
          <w:b/>
          <w:bCs/>
          <w:sz w:val="23"/>
          <w:szCs w:val="23"/>
        </w:rPr>
        <w:t xml:space="preserve">broad review:  </w:t>
      </w:r>
      <w:r w:rsidR="00B40641">
        <w:rPr>
          <w:rFonts w:ascii="Times New Roman" w:hAnsi="Times New Roman" w:cs="Times New Roman"/>
          <w:i/>
          <w:iCs/>
          <w:sz w:val="23"/>
          <w:szCs w:val="23"/>
        </w:rPr>
        <w:t xml:space="preserve">List the laws and authorities that were not addressed in the </w:t>
      </w:r>
      <w:r>
        <w:rPr>
          <w:rFonts w:ascii="Times New Roman" w:hAnsi="Times New Roman" w:cs="Times New Roman"/>
          <w:i/>
          <w:iCs/>
          <w:sz w:val="23"/>
          <w:szCs w:val="23"/>
        </w:rPr>
        <w:t xml:space="preserve">tier 1 </w:t>
      </w:r>
      <w:r w:rsidR="00B40641">
        <w:rPr>
          <w:rFonts w:ascii="Times New Roman" w:hAnsi="Times New Roman" w:cs="Times New Roman"/>
          <w:i/>
          <w:iCs/>
          <w:sz w:val="23"/>
          <w:szCs w:val="23"/>
        </w:rPr>
        <w:t>broad review and will be addressed in the</w:t>
      </w:r>
      <w:r>
        <w:rPr>
          <w:rFonts w:ascii="Times New Roman" w:hAnsi="Times New Roman" w:cs="Times New Roman"/>
          <w:i/>
          <w:iCs/>
          <w:sz w:val="23"/>
          <w:szCs w:val="23"/>
        </w:rPr>
        <w:t xml:space="preserve"> tier 2</w:t>
      </w:r>
      <w:r w:rsidR="00B40641">
        <w:rPr>
          <w:rFonts w:ascii="Times New Roman" w:hAnsi="Times New Roman" w:cs="Times New Roman"/>
          <w:i/>
          <w:iCs/>
          <w:sz w:val="23"/>
          <w:szCs w:val="23"/>
        </w:rPr>
        <w:t xml:space="preserve"> site specific review. </w:t>
      </w:r>
    </w:p>
    <w:p w14:paraId="4312B5A5" w14:textId="77777777" w:rsidR="00B40641" w:rsidRDefault="00B40641" w:rsidP="00B40641">
      <w:pPr>
        <w:pStyle w:val="Default"/>
        <w:rPr>
          <w:rFonts w:ascii="Times New Roman" w:hAnsi="Times New Roman" w:cs="Times New Roman"/>
          <w:sz w:val="23"/>
          <w:szCs w:val="23"/>
        </w:rPr>
      </w:pPr>
      <w:r>
        <w:rPr>
          <w:rFonts w:ascii="Times New Roman" w:hAnsi="Times New Roman" w:cs="Times New Roman"/>
          <w:b/>
          <w:bCs/>
          <w:sz w:val="23"/>
          <w:szCs w:val="23"/>
        </w:rPr>
        <w:t xml:space="preserve">Mitigation Measures/Conditions/Permits (if any): </w:t>
      </w:r>
      <w:r w:rsidR="002A2E03">
        <w:rPr>
          <w:rFonts w:ascii="Times New Roman" w:hAnsi="Times New Roman" w:cs="Times New Roman"/>
          <w:i/>
          <w:iCs/>
          <w:sz w:val="23"/>
          <w:szCs w:val="23"/>
        </w:rPr>
        <w:t>For each of the laws and authorities listed in the tier 2 site specific review, d</w:t>
      </w:r>
      <w:r>
        <w:rPr>
          <w:rFonts w:ascii="Times New Roman" w:hAnsi="Times New Roman" w:cs="Times New Roman"/>
          <w:i/>
          <w:iCs/>
          <w:sz w:val="23"/>
          <w:szCs w:val="23"/>
        </w:rPr>
        <w:t xml:space="preserve">escribe </w:t>
      </w:r>
      <w:r w:rsidR="002A2E03">
        <w:rPr>
          <w:rFonts w:ascii="Times New Roman" w:hAnsi="Times New Roman" w:cs="Times New Roman"/>
          <w:i/>
          <w:iCs/>
          <w:sz w:val="23"/>
          <w:szCs w:val="23"/>
        </w:rPr>
        <w:t xml:space="preserve">how </w:t>
      </w:r>
      <w:r>
        <w:rPr>
          <w:rFonts w:ascii="Times New Roman" w:hAnsi="Times New Roman" w:cs="Times New Roman"/>
          <w:i/>
          <w:iCs/>
          <w:sz w:val="23"/>
          <w:szCs w:val="23"/>
        </w:rPr>
        <w:t>issues</w:t>
      </w:r>
      <w:r w:rsidR="002A2E03">
        <w:rPr>
          <w:rFonts w:ascii="Times New Roman" w:hAnsi="Times New Roman" w:cs="Times New Roman"/>
          <w:i/>
          <w:iCs/>
          <w:sz w:val="23"/>
          <w:szCs w:val="23"/>
        </w:rPr>
        <w:t xml:space="preserve"> will be addressed</w:t>
      </w:r>
      <w:r>
        <w:rPr>
          <w:rFonts w:ascii="Times New Roman" w:hAnsi="Times New Roman" w:cs="Times New Roman"/>
          <w:i/>
          <w:iCs/>
          <w:sz w:val="23"/>
          <w:szCs w:val="23"/>
        </w:rPr>
        <w:t xml:space="preserve">, and </w:t>
      </w:r>
      <w:r w:rsidR="002A2E03">
        <w:rPr>
          <w:rFonts w:ascii="Times New Roman" w:hAnsi="Times New Roman" w:cs="Times New Roman"/>
          <w:i/>
          <w:iCs/>
          <w:sz w:val="23"/>
          <w:szCs w:val="23"/>
        </w:rPr>
        <w:t xml:space="preserve">how </w:t>
      </w:r>
      <w:r>
        <w:rPr>
          <w:rFonts w:ascii="Times New Roman" w:hAnsi="Times New Roman" w:cs="Times New Roman"/>
          <w:i/>
          <w:iCs/>
          <w:sz w:val="23"/>
          <w:szCs w:val="23"/>
        </w:rPr>
        <w:t xml:space="preserve">mitigation measures, conditions or permits required </w:t>
      </w:r>
      <w:r w:rsidR="002A2E03">
        <w:rPr>
          <w:rFonts w:ascii="Times New Roman" w:hAnsi="Times New Roman" w:cs="Times New Roman"/>
          <w:i/>
          <w:iCs/>
          <w:sz w:val="23"/>
          <w:szCs w:val="23"/>
        </w:rPr>
        <w:t>will be implemented</w:t>
      </w:r>
      <w:r>
        <w:rPr>
          <w:rFonts w:ascii="Times New Roman" w:hAnsi="Times New Roman" w:cs="Times New Roman"/>
          <w:i/>
          <w:iCs/>
          <w:sz w:val="23"/>
          <w:szCs w:val="23"/>
        </w:rPr>
        <w:t xml:space="preserve">. </w:t>
      </w:r>
    </w:p>
    <w:p w14:paraId="3FCF5FA5" w14:textId="77777777" w:rsidR="00B40641" w:rsidRDefault="00B40641" w:rsidP="00B40641">
      <w:pPr>
        <w:pStyle w:val="Default"/>
        <w:rPr>
          <w:rFonts w:ascii="Times New Roman" w:hAnsi="Times New Roman" w:cs="Times New Roman"/>
          <w:sz w:val="23"/>
          <w:szCs w:val="23"/>
        </w:rPr>
      </w:pPr>
      <w:r>
        <w:rPr>
          <w:rFonts w:ascii="Times New Roman" w:hAnsi="Times New Roman" w:cs="Times New Roman"/>
          <w:b/>
          <w:bCs/>
          <w:sz w:val="23"/>
          <w:szCs w:val="23"/>
        </w:rPr>
        <w:t xml:space="preserve">Estimated Project Cost: </w:t>
      </w:r>
      <w:r>
        <w:rPr>
          <w:rFonts w:ascii="Times New Roman" w:hAnsi="Times New Roman" w:cs="Times New Roman"/>
          <w:i/>
          <w:iCs/>
          <w:sz w:val="23"/>
          <w:szCs w:val="23"/>
        </w:rPr>
        <w:t xml:space="preserve">Include HUD funding &amp; total estimated project cost. </w:t>
      </w:r>
    </w:p>
    <w:p w14:paraId="11951B94" w14:textId="77777777" w:rsidR="00B40641" w:rsidRDefault="00B40641" w:rsidP="00B40641">
      <w:pPr>
        <w:pStyle w:val="Default"/>
        <w:rPr>
          <w:rFonts w:ascii="Times New Roman" w:hAnsi="Times New Roman" w:cs="Times New Roman"/>
          <w:b/>
          <w:bCs/>
          <w:sz w:val="23"/>
          <w:szCs w:val="23"/>
        </w:rPr>
      </w:pPr>
    </w:p>
    <w:p w14:paraId="204FC00E" w14:textId="77777777" w:rsidR="00EB5B4A" w:rsidRDefault="00B40641" w:rsidP="00EB5B4A">
      <w:pPr>
        <w:pStyle w:val="Default"/>
        <w:rPr>
          <w:rFonts w:ascii="Times New Roman" w:hAnsi="Times New Roman" w:cs="Times New Roman"/>
          <w:sz w:val="23"/>
          <w:szCs w:val="23"/>
        </w:rPr>
      </w:pPr>
      <w:r>
        <w:rPr>
          <w:rFonts w:ascii="Times New Roman" w:hAnsi="Times New Roman" w:cs="Times New Roman"/>
          <w:b/>
          <w:bCs/>
          <w:sz w:val="23"/>
          <w:szCs w:val="23"/>
        </w:rPr>
        <w:t xml:space="preserve">The activity/activities proposed </w:t>
      </w:r>
      <w:r>
        <w:rPr>
          <w:rFonts w:ascii="Times New Roman" w:hAnsi="Times New Roman" w:cs="Times New Roman"/>
          <w:b/>
          <w:iCs/>
          <w:sz w:val="23"/>
          <w:szCs w:val="23"/>
        </w:rPr>
        <w:t>are</w:t>
      </w:r>
      <w:r w:rsidRPr="00CA7A40">
        <w:rPr>
          <w:rFonts w:ascii="Times New Roman" w:hAnsi="Times New Roman" w:cs="Times New Roman"/>
          <w:b/>
          <w:iCs/>
          <w:sz w:val="23"/>
          <w:szCs w:val="23"/>
        </w:rPr>
        <w:t xml:space="preserve"> categorically excluded under HUD regulations at 24 CFR Part 58 from National Environmental Policy Act (NEPA) requirements</w:t>
      </w:r>
      <w:r>
        <w:rPr>
          <w:rFonts w:ascii="Times New Roman" w:hAnsi="Times New Roman" w:cs="Times New Roman"/>
          <w:b/>
          <w:iCs/>
          <w:sz w:val="23"/>
          <w:szCs w:val="23"/>
        </w:rPr>
        <w:t xml:space="preserve"> per </w:t>
      </w:r>
      <w:r>
        <w:rPr>
          <w:rFonts w:ascii="Times New Roman" w:hAnsi="Times New Roman" w:cs="Times New Roman"/>
          <w:i/>
          <w:iCs/>
          <w:sz w:val="23"/>
          <w:szCs w:val="23"/>
        </w:rPr>
        <w:t xml:space="preserve">give citation listed above. </w:t>
      </w:r>
      <w:r>
        <w:rPr>
          <w:rFonts w:ascii="Times New Roman" w:hAnsi="Times New Roman" w:cs="Times New Roman"/>
          <w:b/>
          <w:bCs/>
          <w:sz w:val="23"/>
          <w:szCs w:val="23"/>
        </w:rPr>
        <w:t xml:space="preserve">An Environmental Review Record (ERR) that documents the environmental determinations for this project is on file at </w:t>
      </w:r>
      <w:r>
        <w:rPr>
          <w:rFonts w:ascii="Times New Roman" w:hAnsi="Times New Roman" w:cs="Times New Roman"/>
          <w:i/>
          <w:iCs/>
          <w:sz w:val="23"/>
          <w:szCs w:val="23"/>
        </w:rPr>
        <w:t>name and address of RE office where ERR can be examined and name and address of other locations where the record is available for review</w:t>
      </w:r>
      <w:r w:rsidR="00CE0401">
        <w:rPr>
          <w:rFonts w:ascii="Times New Roman" w:hAnsi="Times New Roman" w:cs="Times New Roman"/>
          <w:i/>
          <w:iCs/>
          <w:sz w:val="23"/>
          <w:szCs w:val="23"/>
        </w:rPr>
        <w:t xml:space="preserve"> </w:t>
      </w:r>
      <w:r>
        <w:rPr>
          <w:rFonts w:ascii="Times New Roman" w:hAnsi="Times New Roman" w:cs="Times New Roman"/>
          <w:b/>
          <w:bCs/>
          <w:sz w:val="23"/>
          <w:szCs w:val="23"/>
        </w:rPr>
        <w:t xml:space="preserve">and may </w:t>
      </w:r>
      <w:r>
        <w:rPr>
          <w:rFonts w:ascii="Times New Roman" w:hAnsi="Times New Roman" w:cs="Times New Roman"/>
          <w:b/>
          <w:bCs/>
          <w:sz w:val="23"/>
          <w:szCs w:val="23"/>
        </w:rPr>
        <w:lastRenderedPageBreak/>
        <w:t>be examined or copied weekdays __A.M to __P.M.</w:t>
      </w:r>
      <w:r>
        <w:rPr>
          <w:rFonts w:ascii="Times New Roman" w:hAnsi="Times New Roman" w:cs="Times New Roman"/>
          <w:sz w:val="23"/>
          <w:szCs w:val="23"/>
        </w:rPr>
        <w:t xml:space="preserve"> </w:t>
      </w:r>
      <w:r w:rsidR="00CE0401">
        <w:rPr>
          <w:rFonts w:ascii="Times New Roman" w:hAnsi="Times New Roman" w:cs="Times New Roman"/>
          <w:i/>
          <w:iCs/>
          <w:sz w:val="23"/>
          <w:szCs w:val="23"/>
        </w:rPr>
        <w:t>or if the review was completed in HEROS</w:t>
      </w:r>
      <w:r w:rsidR="00CE0401">
        <w:rPr>
          <w:rFonts w:ascii="Times New Roman" w:hAnsi="Times New Roman" w:cs="Times New Roman"/>
          <w:b/>
          <w:bCs/>
          <w:sz w:val="23"/>
          <w:szCs w:val="23"/>
        </w:rPr>
        <w:t xml:space="preserve"> at</w:t>
      </w:r>
      <w:r w:rsidR="00CE0401">
        <w:rPr>
          <w:rFonts w:ascii="Times New Roman" w:hAnsi="Times New Roman" w:cs="Times New Roman"/>
          <w:i/>
          <w:iCs/>
          <w:sz w:val="23"/>
          <w:szCs w:val="23"/>
        </w:rPr>
        <w:t xml:space="preserve"> </w:t>
      </w:r>
      <w:hyperlink r:id="rId7" w:history="1">
        <w:r w:rsidR="00CE0401" w:rsidRPr="00CE0401">
          <w:rPr>
            <w:rStyle w:val="Hyperlink"/>
            <w:rFonts w:ascii="Times New Roman" w:hAnsi="Times New Roman" w:cs="Times New Roman"/>
            <w:iCs/>
            <w:sz w:val="23"/>
            <w:szCs w:val="23"/>
          </w:rPr>
          <w:t>https://www.hudexchange.info/programs/environmental-review/environmental-review-records/</w:t>
        </w:r>
      </w:hyperlink>
      <w:r w:rsidR="00CE0401">
        <w:rPr>
          <w:rFonts w:ascii="Times New Roman" w:hAnsi="Times New Roman" w:cs="Times New Roman"/>
          <w:i/>
          <w:iCs/>
          <w:sz w:val="23"/>
          <w:szCs w:val="23"/>
        </w:rPr>
        <w:t xml:space="preserve">. </w:t>
      </w:r>
    </w:p>
    <w:p w14:paraId="2E8790E9" w14:textId="77777777" w:rsidR="00EB5B4A" w:rsidRDefault="00EB5B4A" w:rsidP="00EB5B4A">
      <w:pPr>
        <w:pStyle w:val="Default"/>
        <w:rPr>
          <w:rFonts w:ascii="Times New Roman" w:hAnsi="Times New Roman" w:cs="Times New Roman"/>
          <w:sz w:val="23"/>
          <w:szCs w:val="23"/>
        </w:rPr>
      </w:pPr>
    </w:p>
    <w:p w14:paraId="21CEFA7C" w14:textId="77777777" w:rsidR="00B40641" w:rsidRDefault="00B40641" w:rsidP="00EB5B4A">
      <w:pPr>
        <w:pStyle w:val="Default"/>
        <w:jc w:val="center"/>
        <w:rPr>
          <w:rFonts w:ascii="Times New Roman" w:hAnsi="Times New Roman" w:cs="Times New Roman"/>
          <w:color w:val="auto"/>
          <w:sz w:val="23"/>
          <w:szCs w:val="23"/>
        </w:rPr>
      </w:pPr>
      <w:r>
        <w:rPr>
          <w:rFonts w:ascii="Times New Roman" w:hAnsi="Times New Roman" w:cs="Times New Roman"/>
          <w:b/>
          <w:bCs/>
          <w:color w:val="auto"/>
          <w:sz w:val="23"/>
          <w:szCs w:val="23"/>
        </w:rPr>
        <w:t>PUBLIC COMMENTS</w:t>
      </w:r>
    </w:p>
    <w:p w14:paraId="1C6C3799" w14:textId="77777777" w:rsidR="00B40641" w:rsidRDefault="00B40641" w:rsidP="00B40641">
      <w:pPr>
        <w:pStyle w:val="Default"/>
        <w:rPr>
          <w:rFonts w:ascii="Times New Roman" w:hAnsi="Times New Roman" w:cs="Times New Roman"/>
          <w:b/>
          <w:bCs/>
          <w:color w:val="auto"/>
          <w:sz w:val="23"/>
          <w:szCs w:val="23"/>
        </w:rPr>
      </w:pPr>
    </w:p>
    <w:p w14:paraId="7E9DA62B" w14:textId="77777777" w:rsidR="00B40641" w:rsidRDefault="00B40641" w:rsidP="00B40641">
      <w:pPr>
        <w:pStyle w:val="Default"/>
        <w:rPr>
          <w:rFonts w:ascii="Times New Roman" w:hAnsi="Times New Roman" w:cs="Times New Roman"/>
          <w:b/>
          <w:bCs/>
          <w:color w:val="auto"/>
          <w:sz w:val="23"/>
          <w:szCs w:val="23"/>
        </w:rPr>
      </w:pPr>
      <w:r>
        <w:rPr>
          <w:rFonts w:ascii="Times New Roman" w:hAnsi="Times New Roman" w:cs="Times New Roman"/>
          <w:b/>
          <w:bCs/>
          <w:color w:val="auto"/>
          <w:sz w:val="23"/>
          <w:szCs w:val="23"/>
        </w:rPr>
        <w:t xml:space="preserve">Any individual, group, or agency may submit written comments on the ERR to the </w:t>
      </w:r>
      <w:r>
        <w:rPr>
          <w:rFonts w:ascii="Times New Roman" w:hAnsi="Times New Roman" w:cs="Times New Roman"/>
          <w:i/>
          <w:iCs/>
          <w:color w:val="auto"/>
          <w:sz w:val="23"/>
          <w:szCs w:val="23"/>
        </w:rPr>
        <w:t xml:space="preserve">RE designated office responsible for receiving and responding to comments. </w:t>
      </w:r>
      <w:r>
        <w:rPr>
          <w:rFonts w:ascii="Times New Roman" w:hAnsi="Times New Roman" w:cs="Times New Roman"/>
          <w:b/>
          <w:bCs/>
          <w:color w:val="auto"/>
          <w:sz w:val="23"/>
          <w:szCs w:val="23"/>
        </w:rPr>
        <w:t xml:space="preserve">All comments received by </w:t>
      </w:r>
      <w:r>
        <w:rPr>
          <w:rFonts w:ascii="Times New Roman" w:hAnsi="Times New Roman" w:cs="Times New Roman"/>
          <w:i/>
          <w:iCs/>
          <w:color w:val="auto"/>
          <w:sz w:val="23"/>
          <w:szCs w:val="23"/>
        </w:rPr>
        <w:t xml:space="preserve">if notice is published: notice date plus seven days; if notice is mailed and posted: mailing and posting date plus ten days </w:t>
      </w:r>
      <w:r>
        <w:rPr>
          <w:rFonts w:ascii="Times New Roman" w:hAnsi="Times New Roman" w:cs="Times New Roman"/>
          <w:b/>
          <w:bCs/>
          <w:color w:val="auto"/>
          <w:sz w:val="23"/>
          <w:szCs w:val="23"/>
        </w:rPr>
        <w:t xml:space="preserve">will be considered by the </w:t>
      </w:r>
      <w:r>
        <w:rPr>
          <w:rFonts w:ascii="Times New Roman" w:hAnsi="Times New Roman" w:cs="Times New Roman"/>
          <w:i/>
          <w:iCs/>
          <w:color w:val="auto"/>
          <w:sz w:val="23"/>
          <w:szCs w:val="23"/>
        </w:rPr>
        <w:t xml:space="preserve">name of RE </w:t>
      </w:r>
      <w:r>
        <w:rPr>
          <w:rFonts w:ascii="Times New Roman" w:hAnsi="Times New Roman" w:cs="Times New Roman"/>
          <w:b/>
          <w:bCs/>
          <w:color w:val="auto"/>
          <w:sz w:val="23"/>
          <w:szCs w:val="23"/>
        </w:rPr>
        <w:t xml:space="preserve">prior to authorizing submission of a request for release of funds. </w:t>
      </w:r>
    </w:p>
    <w:p w14:paraId="00FCCBAB" w14:textId="77777777" w:rsidR="00B40641" w:rsidRDefault="00B40641" w:rsidP="00B40641">
      <w:pPr>
        <w:pStyle w:val="Default"/>
        <w:rPr>
          <w:rFonts w:ascii="Times New Roman" w:hAnsi="Times New Roman" w:cs="Times New Roman"/>
          <w:color w:val="auto"/>
          <w:sz w:val="23"/>
          <w:szCs w:val="23"/>
        </w:rPr>
      </w:pPr>
    </w:p>
    <w:p w14:paraId="7D1DFEF6" w14:textId="77777777" w:rsidR="00B40641" w:rsidRDefault="002A2E03" w:rsidP="00B40641">
      <w:pPr>
        <w:pStyle w:val="Default"/>
        <w:jc w:val="center"/>
        <w:rPr>
          <w:rFonts w:ascii="Times New Roman" w:hAnsi="Times New Roman" w:cs="Times New Roman"/>
          <w:b/>
          <w:bCs/>
          <w:color w:val="auto"/>
          <w:sz w:val="23"/>
          <w:szCs w:val="23"/>
        </w:rPr>
      </w:pPr>
      <w:r>
        <w:rPr>
          <w:rFonts w:ascii="Times New Roman" w:hAnsi="Times New Roman" w:cs="Times New Roman"/>
          <w:b/>
          <w:bCs/>
          <w:color w:val="auto"/>
          <w:sz w:val="23"/>
          <w:szCs w:val="23"/>
        </w:rPr>
        <w:t>ENVIRONMENTAL CERTIFICATION</w:t>
      </w:r>
    </w:p>
    <w:p w14:paraId="02CB2B24" w14:textId="77777777" w:rsidR="00B40641" w:rsidRDefault="00B40641" w:rsidP="00B40641">
      <w:pPr>
        <w:pStyle w:val="Default"/>
        <w:jc w:val="center"/>
        <w:rPr>
          <w:rFonts w:ascii="Times New Roman" w:hAnsi="Times New Roman" w:cs="Times New Roman"/>
          <w:color w:val="auto"/>
          <w:sz w:val="23"/>
          <w:szCs w:val="23"/>
        </w:rPr>
      </w:pPr>
    </w:p>
    <w:p w14:paraId="4742C830" w14:textId="77777777" w:rsidR="00B40641" w:rsidRDefault="00B40641" w:rsidP="00B40641">
      <w:pPr>
        <w:pStyle w:val="Default"/>
        <w:rPr>
          <w:rFonts w:ascii="Times New Roman" w:hAnsi="Times New Roman" w:cs="Times New Roman"/>
          <w:b/>
          <w:bCs/>
          <w:color w:val="auto"/>
          <w:sz w:val="23"/>
          <w:szCs w:val="23"/>
        </w:rPr>
      </w:pPr>
      <w:r>
        <w:rPr>
          <w:rFonts w:ascii="Times New Roman" w:hAnsi="Times New Roman" w:cs="Times New Roman"/>
          <w:b/>
          <w:bCs/>
          <w:color w:val="auto"/>
          <w:sz w:val="23"/>
          <w:szCs w:val="23"/>
        </w:rPr>
        <w:t xml:space="preserve">The </w:t>
      </w:r>
      <w:r>
        <w:rPr>
          <w:rFonts w:ascii="Times New Roman" w:hAnsi="Times New Roman" w:cs="Times New Roman"/>
          <w:i/>
          <w:iCs/>
          <w:color w:val="auto"/>
          <w:sz w:val="23"/>
          <w:szCs w:val="23"/>
        </w:rPr>
        <w:t xml:space="preserve">name of RE </w:t>
      </w:r>
      <w:r>
        <w:rPr>
          <w:rFonts w:ascii="Times New Roman" w:hAnsi="Times New Roman" w:cs="Times New Roman"/>
          <w:b/>
          <w:bCs/>
          <w:color w:val="auto"/>
          <w:sz w:val="23"/>
          <w:szCs w:val="23"/>
        </w:rPr>
        <w:t xml:space="preserve">certifies to </w:t>
      </w:r>
      <w:r>
        <w:rPr>
          <w:rFonts w:ascii="Times New Roman" w:hAnsi="Times New Roman" w:cs="Times New Roman"/>
          <w:i/>
          <w:iCs/>
          <w:color w:val="auto"/>
          <w:sz w:val="23"/>
          <w:szCs w:val="23"/>
        </w:rPr>
        <w:t xml:space="preserve">HUD/State </w:t>
      </w:r>
      <w:r>
        <w:rPr>
          <w:rFonts w:ascii="Times New Roman" w:hAnsi="Times New Roman" w:cs="Times New Roman"/>
          <w:b/>
          <w:bCs/>
          <w:color w:val="auto"/>
          <w:sz w:val="23"/>
          <w:szCs w:val="23"/>
        </w:rPr>
        <w:t xml:space="preserve">that </w:t>
      </w:r>
      <w:r>
        <w:rPr>
          <w:rFonts w:ascii="Times New Roman" w:hAnsi="Times New Roman" w:cs="Times New Roman"/>
          <w:i/>
          <w:iCs/>
          <w:color w:val="auto"/>
          <w:sz w:val="23"/>
          <w:szCs w:val="23"/>
        </w:rPr>
        <w:t>name of Certifying Officer</w:t>
      </w:r>
      <w:r>
        <w:rPr>
          <w:rFonts w:ascii="Times New Roman" w:hAnsi="Times New Roman" w:cs="Times New Roman"/>
          <w:b/>
          <w:iCs/>
          <w:color w:val="auto"/>
          <w:sz w:val="23"/>
          <w:szCs w:val="23"/>
        </w:rPr>
        <w:t xml:space="preserve">, Certifying Officer, </w:t>
      </w:r>
      <w:r>
        <w:rPr>
          <w:rFonts w:ascii="Times New Roman" w:hAnsi="Times New Roman" w:cs="Times New Roman"/>
          <w:i/>
          <w:iCs/>
          <w:color w:val="auto"/>
          <w:sz w:val="23"/>
          <w:szCs w:val="23"/>
        </w:rPr>
        <w:t xml:space="preserve"> </w:t>
      </w:r>
      <w:r>
        <w:rPr>
          <w:rFonts w:ascii="Times New Roman" w:hAnsi="Times New Roman" w:cs="Times New Roman"/>
          <w:b/>
          <w:bCs/>
          <w:color w:val="auto"/>
          <w:sz w:val="23"/>
          <w:szCs w:val="23"/>
        </w:rPr>
        <w:t xml:space="preserve">in </w:t>
      </w:r>
      <w:r>
        <w:rPr>
          <w:rFonts w:ascii="Times New Roman" w:hAnsi="Times New Roman" w:cs="Times New Roman"/>
          <w:i/>
          <w:iCs/>
          <w:color w:val="auto"/>
          <w:sz w:val="23"/>
          <w:szCs w:val="23"/>
        </w:rPr>
        <w:t xml:space="preserve">his/her </w:t>
      </w:r>
      <w:r>
        <w:rPr>
          <w:rFonts w:ascii="Times New Roman" w:hAnsi="Times New Roman" w:cs="Times New Roman"/>
          <w:b/>
          <w:bCs/>
          <w:color w:val="auto"/>
          <w:sz w:val="23"/>
          <w:szCs w:val="23"/>
        </w:rPr>
        <w:t xml:space="preserve">capacity as </w:t>
      </w:r>
      <w:r>
        <w:rPr>
          <w:rFonts w:ascii="Times New Roman" w:hAnsi="Times New Roman" w:cs="Times New Roman"/>
          <w:i/>
          <w:iCs/>
          <w:color w:val="auto"/>
          <w:sz w:val="23"/>
          <w:szCs w:val="23"/>
        </w:rPr>
        <w:t xml:space="preserve">Official Title </w:t>
      </w:r>
      <w:r>
        <w:rPr>
          <w:rFonts w:ascii="Times New Roman" w:hAnsi="Times New Roman" w:cs="Times New Roman"/>
          <w:b/>
          <w:bCs/>
          <w:color w:val="auto"/>
          <w:sz w:val="23"/>
          <w:szCs w:val="23"/>
        </w:rPr>
        <w:t xml:space="preserve">consents to accept the jurisdiction of the Federal Courts if an action is brought to enforce responsibilities in relation to the environmental review process and that these responsibilities have been satisfied. </w:t>
      </w:r>
      <w:r>
        <w:rPr>
          <w:rFonts w:ascii="Times New Roman" w:hAnsi="Times New Roman" w:cs="Times New Roman"/>
          <w:i/>
          <w:iCs/>
          <w:color w:val="auto"/>
          <w:sz w:val="23"/>
          <w:szCs w:val="23"/>
        </w:rPr>
        <w:t xml:space="preserve">HUD’s/State’s </w:t>
      </w:r>
      <w:r>
        <w:rPr>
          <w:rFonts w:ascii="Times New Roman" w:hAnsi="Times New Roman" w:cs="Times New Roman"/>
          <w:b/>
          <w:bCs/>
          <w:color w:val="auto"/>
          <w:sz w:val="23"/>
          <w:szCs w:val="23"/>
        </w:rPr>
        <w:t xml:space="preserve">approval of the certification satisfies its responsibilities under NEPA and related laws and authorities and allows the </w:t>
      </w:r>
      <w:r>
        <w:rPr>
          <w:rFonts w:ascii="Times New Roman" w:hAnsi="Times New Roman" w:cs="Times New Roman"/>
          <w:i/>
          <w:iCs/>
          <w:color w:val="auto"/>
          <w:sz w:val="23"/>
          <w:szCs w:val="23"/>
        </w:rPr>
        <w:t xml:space="preserve">name of grant recipient </w:t>
      </w:r>
      <w:r>
        <w:rPr>
          <w:rFonts w:ascii="Times New Roman" w:hAnsi="Times New Roman" w:cs="Times New Roman"/>
          <w:b/>
          <w:bCs/>
          <w:color w:val="auto"/>
          <w:sz w:val="23"/>
          <w:szCs w:val="23"/>
        </w:rPr>
        <w:t xml:space="preserve">to use HUD program funds. </w:t>
      </w:r>
    </w:p>
    <w:p w14:paraId="6806B78C" w14:textId="77777777" w:rsidR="00B40641" w:rsidRDefault="00B40641" w:rsidP="00B40641">
      <w:pPr>
        <w:pStyle w:val="Default"/>
        <w:rPr>
          <w:rFonts w:ascii="Times New Roman" w:hAnsi="Times New Roman" w:cs="Times New Roman"/>
          <w:color w:val="auto"/>
          <w:sz w:val="23"/>
          <w:szCs w:val="23"/>
        </w:rPr>
      </w:pPr>
    </w:p>
    <w:p w14:paraId="64BC6C18" w14:textId="77777777" w:rsidR="00B40641" w:rsidRDefault="00B40641" w:rsidP="00B40641">
      <w:pPr>
        <w:pStyle w:val="Default"/>
        <w:jc w:val="center"/>
        <w:rPr>
          <w:rFonts w:ascii="Times New Roman" w:hAnsi="Times New Roman" w:cs="Times New Roman"/>
          <w:b/>
          <w:bCs/>
          <w:color w:val="auto"/>
          <w:sz w:val="23"/>
          <w:szCs w:val="23"/>
        </w:rPr>
      </w:pPr>
      <w:r>
        <w:rPr>
          <w:rFonts w:ascii="Times New Roman" w:hAnsi="Times New Roman" w:cs="Times New Roman"/>
          <w:b/>
          <w:bCs/>
          <w:color w:val="auto"/>
          <w:sz w:val="23"/>
          <w:szCs w:val="23"/>
        </w:rPr>
        <w:t>OBJECTIONS TO RELEASE OF FUNDS</w:t>
      </w:r>
    </w:p>
    <w:p w14:paraId="2B8BC6B0" w14:textId="77777777" w:rsidR="00B40641" w:rsidRDefault="00B40641" w:rsidP="00B40641">
      <w:pPr>
        <w:pStyle w:val="Default"/>
        <w:jc w:val="center"/>
        <w:rPr>
          <w:rFonts w:ascii="Times New Roman" w:hAnsi="Times New Roman" w:cs="Times New Roman"/>
          <w:color w:val="auto"/>
          <w:sz w:val="23"/>
          <w:szCs w:val="23"/>
        </w:rPr>
      </w:pPr>
    </w:p>
    <w:p w14:paraId="2C520BFB" w14:textId="77777777" w:rsidR="00B40641" w:rsidRDefault="00B40641" w:rsidP="00B40641">
      <w:pPr>
        <w:pStyle w:val="Default"/>
        <w:rPr>
          <w:rFonts w:ascii="Times New Roman" w:hAnsi="Times New Roman" w:cs="Times New Roman"/>
          <w:color w:val="auto"/>
          <w:sz w:val="23"/>
          <w:szCs w:val="23"/>
        </w:rPr>
      </w:pPr>
      <w:r>
        <w:rPr>
          <w:rFonts w:ascii="Times New Roman" w:hAnsi="Times New Roman" w:cs="Times New Roman"/>
          <w:i/>
          <w:iCs/>
          <w:color w:val="auto"/>
          <w:sz w:val="23"/>
          <w:szCs w:val="23"/>
        </w:rPr>
        <w:t xml:space="preserve">HUD/State </w:t>
      </w:r>
      <w:r>
        <w:rPr>
          <w:rFonts w:ascii="Times New Roman" w:hAnsi="Times New Roman" w:cs="Times New Roman"/>
          <w:b/>
          <w:bCs/>
          <w:color w:val="auto"/>
          <w:sz w:val="23"/>
          <w:szCs w:val="23"/>
        </w:rPr>
        <w:t xml:space="preserve">will accept objections to its release of fund and the </w:t>
      </w:r>
      <w:r>
        <w:rPr>
          <w:rFonts w:ascii="Times New Roman" w:hAnsi="Times New Roman" w:cs="Times New Roman"/>
          <w:i/>
          <w:iCs/>
          <w:color w:val="auto"/>
          <w:sz w:val="23"/>
          <w:szCs w:val="23"/>
        </w:rPr>
        <w:t xml:space="preserve">RE’s </w:t>
      </w:r>
      <w:r>
        <w:rPr>
          <w:rFonts w:ascii="Times New Roman" w:hAnsi="Times New Roman" w:cs="Times New Roman"/>
          <w:b/>
          <w:bCs/>
          <w:color w:val="auto"/>
          <w:sz w:val="23"/>
          <w:szCs w:val="23"/>
        </w:rPr>
        <w:t xml:space="preserve">certification for a period of fifteen days following the anticipated submission date or its actual receipt of the request (whichever is later) only if they are on one of the following bases: (a) the certification was not executed by the Certifying Officer of the </w:t>
      </w:r>
      <w:r>
        <w:rPr>
          <w:rFonts w:ascii="Times New Roman" w:hAnsi="Times New Roman" w:cs="Times New Roman"/>
          <w:i/>
          <w:iCs/>
          <w:color w:val="auto"/>
          <w:sz w:val="23"/>
          <w:szCs w:val="23"/>
        </w:rPr>
        <w:t xml:space="preserve">name of RE; </w:t>
      </w:r>
      <w:r>
        <w:rPr>
          <w:rFonts w:ascii="Times New Roman" w:hAnsi="Times New Roman" w:cs="Times New Roman"/>
          <w:b/>
          <w:bCs/>
          <w:color w:val="auto"/>
          <w:sz w:val="23"/>
          <w:szCs w:val="23"/>
        </w:rPr>
        <w:t xml:space="preserve">(b) the </w:t>
      </w:r>
      <w:r>
        <w:rPr>
          <w:rFonts w:ascii="Times New Roman" w:hAnsi="Times New Roman" w:cs="Times New Roman"/>
          <w:i/>
          <w:iCs/>
          <w:color w:val="auto"/>
          <w:sz w:val="23"/>
          <w:szCs w:val="23"/>
        </w:rPr>
        <w:t xml:space="preserve">RE </w:t>
      </w:r>
      <w:r>
        <w:rPr>
          <w:rFonts w:ascii="Times New Roman" w:hAnsi="Times New Roman" w:cs="Times New Roman"/>
          <w:b/>
          <w:bCs/>
          <w:color w:val="auto"/>
          <w:sz w:val="23"/>
          <w:szCs w:val="23"/>
        </w:rPr>
        <w:t xml:space="preserve">has omitted a step or failed to make a decision or finding required by HUD regulations at 24 CFR part 58; (c) the grant recipient or other participants in the development process have committed funds, incurred costs or undertaken activities not authorized by 24 CFR Part 58 before approval of a release of funds by </w:t>
      </w:r>
      <w:r>
        <w:rPr>
          <w:rFonts w:ascii="Times New Roman" w:hAnsi="Times New Roman" w:cs="Times New Roman"/>
          <w:i/>
          <w:iCs/>
          <w:color w:val="auto"/>
          <w:sz w:val="23"/>
          <w:szCs w:val="23"/>
        </w:rPr>
        <w:t>HUD/State</w:t>
      </w:r>
      <w:r>
        <w:rPr>
          <w:rFonts w:ascii="Times New Roman" w:hAnsi="Times New Roman" w:cs="Times New Roman"/>
          <w:b/>
          <w:bCs/>
          <w:color w:val="auto"/>
          <w:sz w:val="23"/>
          <w:szCs w:val="23"/>
        </w:rPr>
        <w:t xml:space="preserve">; or (d) another Federal agency acting pursuant to 40 CFR Part 1504 has submitted a written finding that the project is unsatisfactory from the standpoint of environmental quality. Objections must be prepared and submitted in accordance with the required procedures (24 CFR Part 58, Sec. 58.76) and shall be addressed to </w:t>
      </w:r>
      <w:r>
        <w:rPr>
          <w:rFonts w:ascii="Times New Roman" w:hAnsi="Times New Roman" w:cs="Times New Roman"/>
          <w:i/>
          <w:iCs/>
          <w:color w:val="auto"/>
          <w:sz w:val="23"/>
          <w:szCs w:val="23"/>
        </w:rPr>
        <w:t xml:space="preserve">HUD/State administration office </w:t>
      </w:r>
      <w:r>
        <w:rPr>
          <w:rFonts w:ascii="Times New Roman" w:hAnsi="Times New Roman" w:cs="Times New Roman"/>
          <w:b/>
          <w:bCs/>
          <w:color w:val="auto"/>
          <w:sz w:val="23"/>
          <w:szCs w:val="23"/>
        </w:rPr>
        <w:t xml:space="preserve">at </w:t>
      </w:r>
      <w:r>
        <w:rPr>
          <w:rFonts w:ascii="Times New Roman" w:hAnsi="Times New Roman" w:cs="Times New Roman"/>
          <w:i/>
          <w:iCs/>
          <w:color w:val="auto"/>
          <w:sz w:val="23"/>
          <w:szCs w:val="23"/>
        </w:rPr>
        <w:t xml:space="preserve">address of that office. </w:t>
      </w:r>
      <w:r>
        <w:rPr>
          <w:rFonts w:ascii="Times New Roman" w:hAnsi="Times New Roman" w:cs="Times New Roman"/>
          <w:b/>
          <w:bCs/>
          <w:color w:val="auto"/>
          <w:sz w:val="23"/>
          <w:szCs w:val="23"/>
        </w:rPr>
        <w:t xml:space="preserve">Potential objectors should contact </w:t>
      </w:r>
      <w:r>
        <w:rPr>
          <w:rFonts w:ascii="Times New Roman" w:hAnsi="Times New Roman" w:cs="Times New Roman"/>
          <w:i/>
          <w:iCs/>
          <w:color w:val="auto"/>
          <w:sz w:val="23"/>
          <w:szCs w:val="23"/>
        </w:rPr>
        <w:t xml:space="preserve">HUD/State </w:t>
      </w:r>
      <w:r>
        <w:rPr>
          <w:rFonts w:ascii="Times New Roman" w:hAnsi="Times New Roman" w:cs="Times New Roman"/>
          <w:b/>
          <w:bCs/>
          <w:color w:val="auto"/>
          <w:sz w:val="23"/>
          <w:szCs w:val="23"/>
        </w:rPr>
        <w:t xml:space="preserve">to verify the actual last day of the objection period. </w:t>
      </w:r>
    </w:p>
    <w:p w14:paraId="62A25EF1" w14:textId="77777777" w:rsidR="00B40641" w:rsidRDefault="00B40641" w:rsidP="00B40641">
      <w:pPr>
        <w:pStyle w:val="Default"/>
        <w:rPr>
          <w:rFonts w:ascii="Times New Roman" w:hAnsi="Times New Roman" w:cs="Times New Roman"/>
          <w:i/>
          <w:iCs/>
          <w:color w:val="auto"/>
          <w:sz w:val="23"/>
          <w:szCs w:val="23"/>
        </w:rPr>
      </w:pPr>
    </w:p>
    <w:p w14:paraId="0A213DB0" w14:textId="77777777" w:rsidR="00B40641" w:rsidRPr="007F595E" w:rsidRDefault="00B40641" w:rsidP="00B40641">
      <w:pPr>
        <w:pStyle w:val="Default"/>
        <w:rPr>
          <w:rFonts w:ascii="Times New Roman" w:hAnsi="Times New Roman" w:cs="Times New Roman"/>
          <w:b/>
          <w:color w:val="auto"/>
          <w:sz w:val="23"/>
          <w:szCs w:val="23"/>
        </w:rPr>
      </w:pPr>
      <w:r>
        <w:rPr>
          <w:rFonts w:ascii="Times New Roman" w:hAnsi="Times New Roman" w:cs="Times New Roman"/>
          <w:i/>
          <w:iCs/>
          <w:color w:val="auto"/>
          <w:sz w:val="23"/>
          <w:szCs w:val="23"/>
        </w:rPr>
        <w:t xml:space="preserve">Name and Title of RE Certifying Officer, </w:t>
      </w:r>
      <w:r>
        <w:rPr>
          <w:rFonts w:ascii="Times New Roman" w:hAnsi="Times New Roman" w:cs="Times New Roman"/>
          <w:b/>
          <w:iCs/>
          <w:color w:val="auto"/>
          <w:sz w:val="23"/>
          <w:szCs w:val="23"/>
        </w:rPr>
        <w:t>Certifying Officer</w:t>
      </w:r>
    </w:p>
    <w:p w14:paraId="38483F43" w14:textId="77777777" w:rsidR="00B40641" w:rsidRDefault="00B40641" w:rsidP="00B40641">
      <w:pPr>
        <w:rPr>
          <w:rFonts w:cs="Times New Roman"/>
          <w:sz w:val="23"/>
          <w:szCs w:val="23"/>
        </w:rPr>
      </w:pPr>
    </w:p>
    <w:p w14:paraId="46AFBB44" w14:textId="77777777" w:rsidR="00B40641" w:rsidRDefault="00B40641" w:rsidP="00B40641">
      <w:r w:rsidRPr="0071730E">
        <w:rPr>
          <w:rFonts w:cs="Times New Roman"/>
          <w:sz w:val="23"/>
          <w:szCs w:val="23"/>
          <w:highlight w:val="lightGray"/>
        </w:rPr>
        <w:t>Note: The seven or ten-day public comment periods are the minimum time periods required by regulation prior to submission of a Request for Release of funds and Certification (form HUD-7015.15 to HUD/State. The Responsible Entity may choose to allow a longer comment period. The fifteen-day objection period is a statutory requirement. The objection period follows the submission date specified in the Notice or the actual date of receipt by HUD/State, whichever is later.</w:t>
      </w:r>
    </w:p>
    <w:p w14:paraId="5EAFF5F2" w14:textId="77777777" w:rsidR="009E6EA1" w:rsidRDefault="009E6EA1"/>
    <w:sectPr w:rsidR="00531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641"/>
    <w:rsid w:val="000729FA"/>
    <w:rsid w:val="002A2E03"/>
    <w:rsid w:val="002E337F"/>
    <w:rsid w:val="003E1312"/>
    <w:rsid w:val="00421E2C"/>
    <w:rsid w:val="0068732A"/>
    <w:rsid w:val="008941FB"/>
    <w:rsid w:val="009E6EA1"/>
    <w:rsid w:val="00AA329F"/>
    <w:rsid w:val="00AB0E62"/>
    <w:rsid w:val="00B40641"/>
    <w:rsid w:val="00CE0401"/>
    <w:rsid w:val="00EB5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C3F42"/>
  <w15:docId w15:val="{FDDE101B-E65D-43A2-87B2-E9E0652F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641"/>
    <w:pPr>
      <w:spacing w:after="0" w:line="240" w:lineRule="auto"/>
    </w:pPr>
    <w:rPr>
      <w:rFonts w:ascii="Times New Roman" w:hAnsi="Times New Roman"/>
      <w:sz w:val="24"/>
    </w:rPr>
  </w:style>
  <w:style w:type="paragraph" w:styleId="Heading1">
    <w:name w:val="heading 1"/>
    <w:basedOn w:val="Normal"/>
    <w:next w:val="Normal"/>
    <w:link w:val="Heading1Char"/>
    <w:qFormat/>
    <w:rsid w:val="00B40641"/>
    <w:pPr>
      <w:keepNext/>
      <w:keepLines/>
      <w:spacing w:before="240" w:after="240"/>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0641"/>
    <w:rPr>
      <w:rFonts w:asciiTheme="majorHAnsi" w:eastAsiaTheme="majorEastAsia" w:hAnsiTheme="majorHAnsi" w:cstheme="majorBidi"/>
      <w:b/>
      <w:bCs/>
      <w:sz w:val="28"/>
      <w:szCs w:val="28"/>
    </w:rPr>
  </w:style>
  <w:style w:type="paragraph" w:customStyle="1" w:styleId="Default">
    <w:name w:val="Default"/>
    <w:rsid w:val="00B40641"/>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CE04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hudexchange.info/programs/environmental-review/environmental-review-record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15" ma:contentTypeDescription="Create a new document." ma:contentTypeScope="" ma:versionID="dfe57659c6f8076eb4adc51d3e149c53">
  <xsd:schema xmlns:xsd="http://www.w3.org/2001/XMLSchema" xmlns:xs="http://www.w3.org/2001/XMLSchema" xmlns:p="http://schemas.microsoft.com/office/2006/metadata/properties" xmlns:ns1="http://schemas.microsoft.com/sharepoint/v3" xmlns:ns3="750983b6-60eb-446f-a2fd-b09d080777e3" xmlns:ns4="c6d93d11-28f8-4e6d-ae4f-5893c68de00b" targetNamespace="http://schemas.microsoft.com/office/2006/metadata/properties" ma:root="true" ma:fieldsID="1a00c144d0f8f853c1a0bc3c145cedbd" ns1:_="" ns3:_="" ns4:_="">
    <xsd:import namespace="http://schemas.microsoft.com/sharepoint/v3"/>
    <xsd:import namespace="750983b6-60eb-446f-a2fd-b09d080777e3"/>
    <xsd:import namespace="c6d93d11-28f8-4e6d-ae4f-5893c68de0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983b6-60eb-446f-a2fd-b09d080777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050D24-CE2F-4538-92D9-FAD936DC1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0983b6-60eb-446f-a2fd-b09d080777e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DB75EB-6630-4E3D-B525-94FF9ECF4D3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BAA013C-BD07-458B-BA33-BEDDAF265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Notice of Intent to Request Release of Funds for Tiered Reviews</dc:title>
  <dc:creator>HUD</dc:creator>
  <cp:lastModifiedBy>Kathleen Weissenberger</cp:lastModifiedBy>
  <cp:revision>2</cp:revision>
  <dcterms:created xsi:type="dcterms:W3CDTF">2024-10-03T14:33:00Z</dcterms:created>
  <dcterms:modified xsi:type="dcterms:W3CDTF">2024-10-03T14:33:00Z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0x0101001A2A00A75FB2BD469FC5BABC27835FFD</vt:lpwstr>
  </property>
</Properties>
</file>